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FD" w:rsidRPr="00327CFD" w:rsidRDefault="00850AB0" w:rsidP="00327CFD">
      <w:pPr>
        <w:jc w:val="center"/>
        <w:rPr>
          <w:sz w:val="32"/>
        </w:rPr>
      </w:pPr>
      <w:r>
        <w:rPr>
          <w:sz w:val="32"/>
        </w:rPr>
        <w:t>Displacement vs. Distance</w:t>
      </w:r>
    </w:p>
    <w:p w:rsidR="00327CFD" w:rsidRDefault="00327CFD"/>
    <w:p w:rsidR="00850AB0" w:rsidRDefault="00672070">
      <w:r>
        <w:t xml:space="preserve">Imagine that you </w:t>
      </w:r>
      <w:r w:rsidR="00850AB0">
        <w:t xml:space="preserve">are an executive in the San Francisco bay area.  Make an argument to your employer requesting that they provide helicopter transportation from your home to the office.  You will turn in a letter addressed to your employer making your argument.  Be sure write in a style appropriate to an executive request.  </w:t>
      </w:r>
    </w:p>
    <w:p w:rsidR="00850AB0" w:rsidRDefault="00850AB0">
      <w:r>
        <w:t>The first draft of the letter must include an introduction, a body and a conclusion.  You must also include definitions for vector, distance and displacement.</w:t>
      </w:r>
    </w:p>
    <w:p w:rsidR="00850AB0" w:rsidRDefault="00850AB0">
      <w:r>
        <w:t>Your second draft will include an argument concerning speed and velocity.</w:t>
      </w:r>
    </w:p>
    <w:p w:rsidR="00850AB0" w:rsidRDefault="00850AB0">
      <w:r>
        <w:t xml:space="preserve">The final draft must be </w:t>
      </w:r>
      <w:r w:rsidR="00305E24">
        <w:t>typed.</w:t>
      </w:r>
    </w:p>
    <w:p w:rsidR="00850AB0" w:rsidRDefault="00850AB0"/>
    <w:p w:rsidR="00672070" w:rsidRDefault="001003B9">
      <w:r>
        <w:t>The rubri</w:t>
      </w:r>
      <w:r w:rsidR="00850AB0">
        <w:t xml:space="preserve">c below will be used to assess </w:t>
      </w:r>
      <w:r w:rsidR="00305E24">
        <w:t>the letter</w:t>
      </w:r>
      <w:r>
        <w:t>.</w:t>
      </w:r>
      <w:r w:rsidR="00305E24">
        <w:t xml:space="preserve">  The final draft will be worth twice as many points as the rough drafts</w:t>
      </w:r>
    </w:p>
    <w:tbl>
      <w:tblPr>
        <w:tblW w:w="11100" w:type="dxa"/>
        <w:tblCellSpacing w:w="7" w:type="dxa"/>
        <w:tblInd w:w="15" w:type="dxa"/>
        <w:shd w:val="clear" w:color="auto" w:fill="DDDDDD"/>
        <w:tblCellMar>
          <w:left w:w="0" w:type="dxa"/>
          <w:right w:w="0" w:type="dxa"/>
        </w:tblCellMar>
        <w:tblLook w:val="04A0" w:firstRow="1" w:lastRow="0" w:firstColumn="1" w:lastColumn="0" w:noHBand="0" w:noVBand="1"/>
      </w:tblPr>
      <w:tblGrid>
        <w:gridCol w:w="1481"/>
        <w:gridCol w:w="2478"/>
        <w:gridCol w:w="2295"/>
        <w:gridCol w:w="2429"/>
        <w:gridCol w:w="2417"/>
      </w:tblGrid>
      <w:tr w:rsidR="00305E24" w:rsidRPr="00E51852" w:rsidTr="00E51852">
        <w:trPr>
          <w:tblCellSpacing w:w="7" w:type="dxa"/>
        </w:trPr>
        <w:tc>
          <w:tcPr>
            <w:tcW w:w="0" w:type="auto"/>
            <w:shd w:val="clear" w:color="auto" w:fill="FFFFFF"/>
            <w:tcMar>
              <w:top w:w="90" w:type="dxa"/>
              <w:left w:w="90" w:type="dxa"/>
              <w:bottom w:w="90" w:type="dxa"/>
              <w:right w:w="90" w:type="dxa"/>
            </w:tcMar>
            <w:hideMark/>
          </w:tcPr>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b/>
                <w:bCs/>
                <w:color w:val="000000"/>
                <w:sz w:val="16"/>
                <w:szCs w:val="16"/>
              </w:rPr>
              <w:t>Parts of a Letter</w:t>
            </w:r>
            <w:r w:rsidRPr="00E51852">
              <w:rPr>
                <w:rFonts w:ascii="Verdana" w:eastAsia="Times New Roman" w:hAnsi="Verdana" w:cs="Times New Roman"/>
                <w:color w:val="000000"/>
                <w:sz w:val="16"/>
                <w:szCs w:val="16"/>
              </w:rPr>
              <w:t> </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Advanced</w:t>
            </w:r>
          </w:p>
          <w:p w:rsidR="00E51852"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Date, salutation, body, closing are present and written correctly (commas, capital letters, placement). </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Proficient</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1.5</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All of the parts of a friendly letter are present and most are written correctly. </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Basic</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All of the parts are present but only some are written correctly. </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Unsatisfactory</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0</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Only some of the parts of a friendly letter are present. </w:t>
            </w:r>
          </w:p>
        </w:tc>
      </w:tr>
      <w:tr w:rsidR="00305E24" w:rsidRPr="00E51852" w:rsidTr="00E51852">
        <w:trPr>
          <w:tblCellSpacing w:w="7" w:type="dxa"/>
        </w:trPr>
        <w:tc>
          <w:tcPr>
            <w:tcW w:w="0" w:type="auto"/>
            <w:shd w:val="clear" w:color="auto" w:fill="FEFEFE"/>
            <w:tcMar>
              <w:top w:w="90" w:type="dxa"/>
              <w:left w:w="90" w:type="dxa"/>
              <w:bottom w:w="90" w:type="dxa"/>
              <w:right w:w="90" w:type="dxa"/>
            </w:tcMar>
            <w:hideMark/>
          </w:tcPr>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b/>
                <w:bCs/>
                <w:color w:val="000000"/>
                <w:sz w:val="16"/>
                <w:szCs w:val="16"/>
              </w:rPr>
              <w:t>Grammar, Punctuation &amp; Spelling</w:t>
            </w:r>
            <w:r w:rsidRPr="00E51852">
              <w:rPr>
                <w:rFonts w:ascii="Verdana" w:eastAsia="Times New Roman" w:hAnsi="Verdana" w:cs="Times New Roman"/>
                <w:color w:val="000000"/>
                <w:sz w:val="16"/>
                <w:szCs w:val="16"/>
              </w:rPr>
              <w:t> </w:t>
            </w:r>
          </w:p>
        </w:tc>
        <w:tc>
          <w:tcPr>
            <w:tcW w:w="0" w:type="auto"/>
            <w:shd w:val="clear" w:color="auto" w:fill="FEFEFE"/>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Advanced</w:t>
            </w:r>
          </w:p>
          <w:p w:rsidR="00E51852"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Rules of grammar, usage, and punctuation are followed; spelling is correct.</w:t>
            </w:r>
            <w:r w:rsidRPr="00E51852">
              <w:rPr>
                <w:rFonts w:ascii="Verdana" w:eastAsia="Times New Roman" w:hAnsi="Verdana" w:cs="Times New Roman"/>
                <w:color w:val="000000"/>
                <w:sz w:val="16"/>
                <w:szCs w:val="16"/>
              </w:rPr>
              <w:br/>
              <w:t>Language is clear and precise; sentences display consistently strong, varied structure.</w:t>
            </w:r>
          </w:p>
        </w:tc>
        <w:tc>
          <w:tcPr>
            <w:tcW w:w="0" w:type="auto"/>
            <w:shd w:val="clear" w:color="auto" w:fill="FEFEFE"/>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Proficient</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1.5</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Rules of grammar, usage, and punctuation are followed with minor errors that do not detract from the readability of the work.</w:t>
            </w:r>
            <w:r w:rsidRPr="00E51852">
              <w:rPr>
                <w:rFonts w:ascii="Verdana" w:eastAsia="Times New Roman" w:hAnsi="Verdana" w:cs="Times New Roman"/>
                <w:color w:val="000000"/>
                <w:sz w:val="16"/>
                <w:szCs w:val="16"/>
              </w:rPr>
              <w:br/>
              <w:t>Spelling is correct. </w:t>
            </w:r>
          </w:p>
        </w:tc>
        <w:tc>
          <w:tcPr>
            <w:tcW w:w="0" w:type="auto"/>
            <w:shd w:val="clear" w:color="auto" w:fill="FEFEFE"/>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Basic</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Paper contains a few grammatical, punctuation and spelling errors. </w:t>
            </w:r>
          </w:p>
        </w:tc>
        <w:tc>
          <w:tcPr>
            <w:tcW w:w="0" w:type="auto"/>
            <w:shd w:val="clear" w:color="auto" w:fill="FEFEFE"/>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Unsatisfactory</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0</w:t>
            </w:r>
          </w:p>
          <w:p w:rsidR="00E51852" w:rsidRPr="00E51852" w:rsidRDefault="00E51852" w:rsidP="00E51852">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t>Paper contains numerous grammatical, punctuation, and spelling errors. </w:t>
            </w:r>
          </w:p>
        </w:tc>
      </w:tr>
      <w:tr w:rsidR="00305E24" w:rsidRPr="00E51852" w:rsidTr="00A57C19">
        <w:trPr>
          <w:tblCellSpacing w:w="7" w:type="dxa"/>
        </w:trPr>
        <w:tc>
          <w:tcPr>
            <w:tcW w:w="0" w:type="auto"/>
            <w:shd w:val="clear" w:color="auto" w:fill="FEFEFE"/>
            <w:tcMar>
              <w:top w:w="90" w:type="dxa"/>
              <w:left w:w="90" w:type="dxa"/>
              <w:bottom w:w="90" w:type="dxa"/>
              <w:right w:w="90" w:type="dxa"/>
            </w:tcMar>
            <w:hideMark/>
          </w:tcPr>
          <w:p w:rsidR="00A57C19" w:rsidRPr="00E51852" w:rsidRDefault="00A57C19" w:rsidP="001605F3">
            <w:pPr>
              <w:spacing w:after="0" w:line="192" w:lineRule="atLeast"/>
              <w:rPr>
                <w:rFonts w:ascii="Verdana" w:eastAsia="Times New Roman" w:hAnsi="Verdana" w:cs="Times New Roman"/>
                <w:b/>
                <w:bCs/>
                <w:color w:val="000000"/>
                <w:sz w:val="16"/>
                <w:szCs w:val="16"/>
              </w:rPr>
            </w:pPr>
            <w:r w:rsidRPr="00E51852">
              <w:rPr>
                <w:rFonts w:ascii="Verdana" w:eastAsia="Times New Roman" w:hAnsi="Verdana" w:cs="Times New Roman"/>
                <w:b/>
                <w:bCs/>
                <w:color w:val="000000"/>
                <w:sz w:val="16"/>
                <w:szCs w:val="16"/>
              </w:rPr>
              <w:t>Content</w:t>
            </w:r>
            <w:r w:rsidRPr="00A57C19">
              <w:rPr>
                <w:rFonts w:ascii="Verdana" w:eastAsia="Times New Roman" w:hAnsi="Verdana" w:cs="Times New Roman"/>
                <w:b/>
                <w:bCs/>
                <w:color w:val="000000"/>
                <w:sz w:val="16"/>
                <w:szCs w:val="16"/>
              </w:rPr>
              <w:t> </w:t>
            </w:r>
          </w:p>
        </w:tc>
        <w:tc>
          <w:tcPr>
            <w:tcW w:w="0" w:type="auto"/>
            <w:shd w:val="clear" w:color="auto" w:fill="FEFEFE"/>
            <w:tcMar>
              <w:top w:w="90" w:type="dxa"/>
              <w:left w:w="90" w:type="dxa"/>
              <w:bottom w:w="90" w:type="dxa"/>
              <w:right w:w="90" w:type="dxa"/>
            </w:tcMar>
            <w:hideMark/>
          </w:tcPr>
          <w:p w:rsidR="00A57C19" w:rsidRPr="00A57C19" w:rsidRDefault="00A57C19" w:rsidP="001605F3">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Advanced</w:t>
            </w:r>
          </w:p>
          <w:p w:rsidR="00A57C19" w:rsidRPr="00E51852" w:rsidRDefault="00305E24" w:rsidP="001605F3">
            <w:pPr>
              <w:spacing w:after="0" w:line="192" w:lineRule="atLeast"/>
              <w:jc w:val="center"/>
              <w:rPr>
                <w:rFonts w:ascii="Verdana" w:eastAsia="Times New Roman" w:hAnsi="Verdana" w:cs="Times New Roman"/>
                <w:color w:val="000000"/>
                <w:szCs w:val="16"/>
              </w:rPr>
            </w:pPr>
            <w:r>
              <w:rPr>
                <w:rFonts w:ascii="Verdana" w:eastAsia="Times New Roman" w:hAnsi="Verdana" w:cs="Times New Roman"/>
                <w:color w:val="000000"/>
                <w:szCs w:val="16"/>
              </w:rPr>
              <w:t>3</w:t>
            </w:r>
          </w:p>
          <w:p w:rsidR="00A57C19" w:rsidRPr="00E51852" w:rsidRDefault="00A57C19" w:rsidP="00305E24">
            <w:pPr>
              <w:spacing w:after="0" w:line="192" w:lineRule="atLeast"/>
              <w:jc w:val="center"/>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sidRPr="00A57C19">
              <w:rPr>
                <w:rFonts w:ascii="Verdana" w:eastAsia="Times New Roman" w:hAnsi="Verdana" w:cs="Times New Roman"/>
                <w:color w:val="000000"/>
                <w:sz w:val="16"/>
                <w:szCs w:val="16"/>
              </w:rPr>
              <w:t>Letter</w:t>
            </w:r>
            <w:r w:rsidR="00305E24">
              <w:rPr>
                <w:rFonts w:ascii="Verdana" w:eastAsia="Times New Roman" w:hAnsi="Verdana" w:cs="Times New Roman"/>
                <w:color w:val="000000"/>
                <w:sz w:val="16"/>
                <w:szCs w:val="16"/>
              </w:rPr>
              <w:t xml:space="preserve"> demonstrates thorough understanding of motion and</w:t>
            </w:r>
            <w:r w:rsidRPr="00A57C19">
              <w:rPr>
                <w:rFonts w:ascii="Verdana" w:eastAsia="Times New Roman" w:hAnsi="Verdana" w:cs="Times New Roman"/>
                <w:color w:val="000000"/>
                <w:sz w:val="16"/>
                <w:szCs w:val="16"/>
              </w:rPr>
              <w:t xml:space="preserve"> contains </w:t>
            </w:r>
            <w:r w:rsidR="00305E24">
              <w:rPr>
                <w:rFonts w:ascii="Verdana" w:eastAsia="Times New Roman" w:hAnsi="Verdana" w:cs="Times New Roman"/>
                <w:color w:val="000000"/>
                <w:sz w:val="16"/>
                <w:szCs w:val="16"/>
              </w:rPr>
              <w:t>clear and a persuasive</w:t>
            </w:r>
            <w:r w:rsidRPr="00A57C19">
              <w:rPr>
                <w:rFonts w:ascii="Verdana" w:eastAsia="Times New Roman" w:hAnsi="Verdana" w:cs="Times New Roman"/>
                <w:color w:val="000000"/>
                <w:sz w:val="16"/>
                <w:szCs w:val="16"/>
              </w:rPr>
              <w:t xml:space="preserve"> argument</w:t>
            </w:r>
            <w:r w:rsidR="00305E24">
              <w:rPr>
                <w:rFonts w:ascii="Verdana" w:eastAsia="Times New Roman" w:hAnsi="Verdana" w:cs="Times New Roman"/>
                <w:color w:val="000000"/>
                <w:sz w:val="16"/>
                <w:szCs w:val="16"/>
              </w:rPr>
              <w:t xml:space="preserve"> with appropriate transitions and vocabulary</w:t>
            </w:r>
            <w:r w:rsidRPr="00A57C19">
              <w:rPr>
                <w:rFonts w:ascii="Verdana" w:eastAsia="Times New Roman" w:hAnsi="Verdana" w:cs="Times New Roman"/>
                <w:color w:val="000000"/>
                <w:sz w:val="16"/>
                <w:szCs w:val="16"/>
              </w:rPr>
              <w:t>.</w:t>
            </w:r>
            <w:r w:rsidR="00305E24">
              <w:rPr>
                <w:rFonts w:ascii="Verdana" w:eastAsia="Times New Roman" w:hAnsi="Verdana" w:cs="Times New Roman"/>
                <w:color w:val="000000"/>
                <w:sz w:val="16"/>
                <w:szCs w:val="16"/>
              </w:rPr>
              <w:t xml:space="preserve">  </w:t>
            </w:r>
          </w:p>
        </w:tc>
        <w:tc>
          <w:tcPr>
            <w:tcW w:w="0" w:type="auto"/>
            <w:shd w:val="clear" w:color="auto" w:fill="FEFEFE"/>
            <w:tcMar>
              <w:top w:w="90" w:type="dxa"/>
              <w:left w:w="90" w:type="dxa"/>
              <w:bottom w:w="90" w:type="dxa"/>
              <w:right w:w="90" w:type="dxa"/>
            </w:tcMar>
            <w:hideMark/>
          </w:tcPr>
          <w:p w:rsidR="00A57C19" w:rsidRPr="00A57C19" w:rsidRDefault="00A57C19" w:rsidP="001605F3">
            <w:pPr>
              <w:spacing w:after="0" w:line="192" w:lineRule="atLeast"/>
              <w:jc w:val="center"/>
              <w:rPr>
                <w:rFonts w:ascii="Verdana" w:eastAsia="Times New Roman" w:hAnsi="Verdana" w:cs="Times New Roman"/>
                <w:color w:val="000000"/>
                <w:sz w:val="20"/>
                <w:szCs w:val="16"/>
              </w:rPr>
            </w:pPr>
            <w:r w:rsidRPr="00E51852">
              <w:rPr>
                <w:rFonts w:ascii="Verdana" w:eastAsia="Times New Roman" w:hAnsi="Verdana" w:cs="Times New Roman"/>
                <w:color w:val="000000"/>
                <w:sz w:val="20"/>
                <w:szCs w:val="16"/>
              </w:rPr>
              <w:t>Proficient</w:t>
            </w:r>
          </w:p>
          <w:p w:rsidR="00A57C19" w:rsidRPr="00E51852" w:rsidRDefault="00305E24" w:rsidP="001605F3">
            <w:pPr>
              <w:spacing w:after="0" w:line="192" w:lineRule="atLeast"/>
              <w:jc w:val="center"/>
              <w:rPr>
                <w:rFonts w:ascii="Verdana" w:eastAsia="Times New Roman" w:hAnsi="Verdana" w:cs="Times New Roman"/>
                <w:color w:val="000000"/>
                <w:szCs w:val="16"/>
              </w:rPr>
            </w:pPr>
            <w:r>
              <w:rPr>
                <w:rFonts w:ascii="Verdana" w:eastAsia="Times New Roman" w:hAnsi="Verdana" w:cs="Times New Roman"/>
                <w:color w:val="000000"/>
                <w:szCs w:val="16"/>
              </w:rPr>
              <w:t>2</w:t>
            </w:r>
          </w:p>
          <w:p w:rsidR="00A57C19" w:rsidRPr="00E51852" w:rsidRDefault="00A57C19" w:rsidP="00305E24">
            <w:pPr>
              <w:spacing w:after="0" w:line="192" w:lineRule="atLeast"/>
              <w:jc w:val="center"/>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sidR="00305E24">
              <w:rPr>
                <w:rFonts w:ascii="Verdana" w:eastAsia="Times New Roman" w:hAnsi="Verdana" w:cs="Times New Roman"/>
                <w:color w:val="000000"/>
                <w:sz w:val="16"/>
                <w:szCs w:val="16"/>
              </w:rPr>
              <w:t>Letter</w:t>
            </w:r>
            <w:r w:rsidRPr="00A57C19">
              <w:rPr>
                <w:rFonts w:ascii="Verdana" w:eastAsia="Times New Roman" w:hAnsi="Verdana" w:cs="Times New Roman"/>
                <w:color w:val="000000"/>
                <w:sz w:val="16"/>
                <w:szCs w:val="16"/>
              </w:rPr>
              <w:t xml:space="preserve"> clearly demonstrates basic understanding of concepts and makes a fair argument</w:t>
            </w:r>
            <w:r w:rsidR="00305E24">
              <w:rPr>
                <w:rFonts w:ascii="Verdana" w:eastAsia="Times New Roman" w:hAnsi="Verdana" w:cs="Times New Roman"/>
                <w:color w:val="000000"/>
                <w:sz w:val="16"/>
                <w:szCs w:val="16"/>
              </w:rPr>
              <w:t xml:space="preserve"> </w:t>
            </w:r>
            <w:r w:rsidR="00305E24">
              <w:rPr>
                <w:rFonts w:ascii="Verdana" w:eastAsia="Times New Roman" w:hAnsi="Verdana" w:cs="Times New Roman"/>
                <w:color w:val="000000"/>
                <w:sz w:val="16"/>
                <w:szCs w:val="16"/>
              </w:rPr>
              <w:t>with appropriate transitions and vocabulary</w:t>
            </w:r>
            <w:r w:rsidRPr="00A57C19">
              <w:rPr>
                <w:rFonts w:ascii="Verdana" w:eastAsia="Times New Roman" w:hAnsi="Verdana" w:cs="Times New Roman"/>
                <w:color w:val="000000"/>
                <w:sz w:val="16"/>
                <w:szCs w:val="16"/>
              </w:rPr>
              <w:t>.</w:t>
            </w:r>
          </w:p>
        </w:tc>
        <w:tc>
          <w:tcPr>
            <w:tcW w:w="0" w:type="auto"/>
            <w:shd w:val="clear" w:color="auto" w:fill="FEFEFE"/>
            <w:tcMar>
              <w:top w:w="90" w:type="dxa"/>
              <w:left w:w="90" w:type="dxa"/>
              <w:bottom w:w="90" w:type="dxa"/>
              <w:right w:w="90" w:type="dxa"/>
            </w:tcMar>
            <w:hideMark/>
          </w:tcPr>
          <w:p w:rsidR="00A57C19" w:rsidRPr="00A57C19" w:rsidRDefault="00A57C19" w:rsidP="001605F3">
            <w:pPr>
              <w:spacing w:after="0" w:line="192" w:lineRule="atLeast"/>
              <w:jc w:val="center"/>
              <w:rPr>
                <w:rFonts w:ascii="Verdana" w:eastAsia="Times New Roman" w:hAnsi="Verdana" w:cs="Times New Roman"/>
                <w:color w:val="000000"/>
                <w:sz w:val="20"/>
                <w:szCs w:val="16"/>
              </w:rPr>
            </w:pPr>
            <w:r w:rsidRPr="00A57C19">
              <w:rPr>
                <w:rFonts w:ascii="Verdana" w:eastAsia="Times New Roman" w:hAnsi="Verdana" w:cs="Times New Roman"/>
                <w:color w:val="000000"/>
                <w:sz w:val="20"/>
                <w:szCs w:val="16"/>
              </w:rPr>
              <w:t>Basic</w:t>
            </w:r>
          </w:p>
          <w:p w:rsidR="00A57C19" w:rsidRPr="00E51852" w:rsidRDefault="00305E24" w:rsidP="001605F3">
            <w:pPr>
              <w:spacing w:after="0" w:line="192" w:lineRule="atLeast"/>
              <w:jc w:val="center"/>
              <w:rPr>
                <w:rFonts w:ascii="Verdana" w:eastAsia="Times New Roman" w:hAnsi="Verdana" w:cs="Times New Roman"/>
                <w:color w:val="000000"/>
                <w:szCs w:val="16"/>
              </w:rPr>
            </w:pPr>
            <w:r>
              <w:rPr>
                <w:rFonts w:ascii="Verdana" w:eastAsia="Times New Roman" w:hAnsi="Verdana" w:cs="Times New Roman"/>
                <w:color w:val="000000"/>
                <w:szCs w:val="16"/>
              </w:rPr>
              <w:t>1</w:t>
            </w:r>
          </w:p>
          <w:p w:rsidR="00A57C19" w:rsidRPr="00E51852" w:rsidRDefault="00A57C19" w:rsidP="00305E24">
            <w:pPr>
              <w:spacing w:after="0" w:line="192" w:lineRule="atLeast"/>
              <w:jc w:val="center"/>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sidRPr="00A57C19">
              <w:rPr>
                <w:rFonts w:ascii="Verdana" w:eastAsia="Times New Roman" w:hAnsi="Verdana" w:cs="Times New Roman"/>
                <w:color w:val="000000"/>
                <w:sz w:val="16"/>
                <w:szCs w:val="16"/>
              </w:rPr>
              <w:t xml:space="preserve">Letter demonstrates </w:t>
            </w:r>
            <w:r w:rsidR="00305E24">
              <w:rPr>
                <w:rFonts w:ascii="Verdana" w:eastAsia="Times New Roman" w:hAnsi="Verdana" w:cs="Times New Roman"/>
                <w:color w:val="000000"/>
                <w:sz w:val="16"/>
                <w:szCs w:val="16"/>
              </w:rPr>
              <w:t>limited</w:t>
            </w:r>
            <w:r w:rsidRPr="00A57C19">
              <w:rPr>
                <w:rFonts w:ascii="Verdana" w:eastAsia="Times New Roman" w:hAnsi="Verdana" w:cs="Times New Roman"/>
                <w:color w:val="000000"/>
                <w:sz w:val="16"/>
                <w:szCs w:val="16"/>
              </w:rPr>
              <w:t xml:space="preserve"> understanding of concepts of moti</w:t>
            </w:r>
            <w:r w:rsidR="00305E24">
              <w:rPr>
                <w:rFonts w:ascii="Verdana" w:eastAsia="Times New Roman" w:hAnsi="Verdana" w:cs="Times New Roman"/>
                <w:color w:val="000000"/>
                <w:sz w:val="16"/>
                <w:szCs w:val="16"/>
              </w:rPr>
              <w:t>on and/or makes a weak argument with limited use of transitions and poor vocabulary.</w:t>
            </w:r>
          </w:p>
        </w:tc>
        <w:tc>
          <w:tcPr>
            <w:tcW w:w="0" w:type="auto"/>
            <w:shd w:val="clear" w:color="auto" w:fill="FEFEFE"/>
            <w:tcMar>
              <w:top w:w="90" w:type="dxa"/>
              <w:left w:w="90" w:type="dxa"/>
              <w:bottom w:w="90" w:type="dxa"/>
              <w:right w:w="90" w:type="dxa"/>
            </w:tcMar>
            <w:hideMark/>
          </w:tcPr>
          <w:p w:rsidR="00A57C19" w:rsidRPr="00A57C19" w:rsidRDefault="00A57C19" w:rsidP="001605F3">
            <w:pPr>
              <w:spacing w:after="0" w:line="192" w:lineRule="atLeast"/>
              <w:jc w:val="center"/>
              <w:rPr>
                <w:rFonts w:ascii="Verdana" w:eastAsia="Times New Roman" w:hAnsi="Verdana" w:cs="Times New Roman"/>
                <w:color w:val="000000"/>
                <w:sz w:val="20"/>
                <w:szCs w:val="16"/>
              </w:rPr>
            </w:pPr>
            <w:r w:rsidRPr="00E51852">
              <w:rPr>
                <w:rFonts w:ascii="Verdana" w:eastAsia="Times New Roman" w:hAnsi="Verdana" w:cs="Times New Roman"/>
                <w:color w:val="000000"/>
                <w:sz w:val="20"/>
                <w:szCs w:val="16"/>
              </w:rPr>
              <w:t>Unsatisfactory</w:t>
            </w:r>
          </w:p>
          <w:p w:rsidR="00A57C19" w:rsidRPr="00E51852" w:rsidRDefault="00305E24" w:rsidP="001605F3">
            <w:pPr>
              <w:spacing w:after="0" w:line="192" w:lineRule="atLeast"/>
              <w:jc w:val="center"/>
              <w:rPr>
                <w:rFonts w:ascii="Verdana" w:eastAsia="Times New Roman" w:hAnsi="Verdana" w:cs="Times New Roman"/>
                <w:color w:val="000000"/>
                <w:szCs w:val="16"/>
              </w:rPr>
            </w:pPr>
            <w:r>
              <w:rPr>
                <w:rFonts w:ascii="Verdana" w:eastAsia="Times New Roman" w:hAnsi="Verdana" w:cs="Times New Roman"/>
                <w:color w:val="000000"/>
                <w:szCs w:val="16"/>
              </w:rPr>
              <w:t>0</w:t>
            </w:r>
          </w:p>
          <w:p w:rsidR="00A57C19" w:rsidRPr="00E51852" w:rsidRDefault="00A57C19" w:rsidP="00A57C19">
            <w:pPr>
              <w:spacing w:after="0" w:line="192" w:lineRule="atLeast"/>
              <w:jc w:val="center"/>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sidRPr="00A57C19">
              <w:rPr>
                <w:rFonts w:ascii="Verdana" w:eastAsia="Times New Roman" w:hAnsi="Verdana" w:cs="Times New Roman"/>
                <w:color w:val="000000"/>
                <w:sz w:val="16"/>
                <w:szCs w:val="16"/>
              </w:rPr>
              <w:t>Letter demonstrates a lack of understanding of concepts in motion and/or fails to make a cogent argument.</w:t>
            </w:r>
          </w:p>
        </w:tc>
      </w:tr>
      <w:tr w:rsidR="00305E24" w:rsidRPr="00E51852" w:rsidTr="00E51852">
        <w:trPr>
          <w:tblCellSpacing w:w="7" w:type="dxa"/>
        </w:trPr>
        <w:tc>
          <w:tcPr>
            <w:tcW w:w="0" w:type="auto"/>
            <w:shd w:val="clear" w:color="auto" w:fill="FFFFFF"/>
            <w:tcMar>
              <w:top w:w="90" w:type="dxa"/>
              <w:left w:w="90" w:type="dxa"/>
              <w:bottom w:w="90" w:type="dxa"/>
              <w:right w:w="90" w:type="dxa"/>
            </w:tcMar>
            <w:hideMark/>
          </w:tcPr>
          <w:p w:rsidR="00E51852" w:rsidRPr="00E51852" w:rsidRDefault="00A57C19" w:rsidP="00E51852">
            <w:pPr>
              <w:spacing w:after="0" w:line="192" w:lineRule="atLeast"/>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t>Concepts</w:t>
            </w:r>
            <w:r w:rsidR="00E51852" w:rsidRPr="00E51852">
              <w:rPr>
                <w:rFonts w:ascii="Verdana" w:eastAsia="Times New Roman" w:hAnsi="Verdana" w:cs="Times New Roman"/>
                <w:color w:val="000000"/>
                <w:sz w:val="16"/>
                <w:szCs w:val="16"/>
              </w:rPr>
              <w:t> </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Advanced</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3</w:t>
            </w:r>
          </w:p>
          <w:p w:rsidR="00E51852" w:rsidRPr="00E51852" w:rsidRDefault="00E51852" w:rsidP="00A57C19">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Pr>
                <w:rFonts w:ascii="Verdana" w:eastAsia="Times New Roman" w:hAnsi="Verdana" w:cs="Times New Roman"/>
                <w:color w:val="000000"/>
                <w:sz w:val="16"/>
                <w:szCs w:val="16"/>
              </w:rPr>
              <w:t>Calculations and concepts are clearly communicated.  Vocabulary is used appropriately.</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Proficient</w:t>
            </w:r>
          </w:p>
          <w:p w:rsidR="00A57C19" w:rsidRPr="00E51852" w:rsidRDefault="00A57C19"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p w:rsidR="00E51852" w:rsidRPr="00E51852" w:rsidRDefault="00E51852" w:rsidP="00A57C19">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Pr>
                <w:rFonts w:ascii="Verdana" w:eastAsia="Times New Roman" w:hAnsi="Verdana" w:cs="Times New Roman"/>
                <w:color w:val="000000"/>
                <w:sz w:val="16"/>
                <w:szCs w:val="16"/>
              </w:rPr>
              <w:t>Calculations are present if not clear. Vocabulary is mostly accurate</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Basic</w:t>
            </w:r>
          </w:p>
          <w:p w:rsidR="00A57C19" w:rsidRPr="00E51852" w:rsidRDefault="00305E24"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rsidR="00E51852" w:rsidRPr="00E51852" w:rsidRDefault="00E51852" w:rsidP="00A57C19">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Pr>
                <w:rFonts w:ascii="Verdana" w:eastAsia="Times New Roman" w:hAnsi="Verdana" w:cs="Times New Roman"/>
                <w:color w:val="000000"/>
                <w:sz w:val="16"/>
                <w:szCs w:val="16"/>
              </w:rPr>
              <w:t xml:space="preserve">Calculations contain errors.  Vocabulary is sometimes accurate. </w:t>
            </w:r>
            <w:r w:rsidRPr="00E51852">
              <w:rPr>
                <w:rFonts w:ascii="Verdana" w:eastAsia="Times New Roman" w:hAnsi="Verdana" w:cs="Times New Roman"/>
                <w:color w:val="000000"/>
                <w:sz w:val="16"/>
                <w:szCs w:val="16"/>
              </w:rPr>
              <w:t> </w:t>
            </w:r>
          </w:p>
        </w:tc>
        <w:tc>
          <w:tcPr>
            <w:tcW w:w="0" w:type="auto"/>
            <w:shd w:val="clear" w:color="auto" w:fill="FFFFFF"/>
            <w:tcMar>
              <w:top w:w="90" w:type="dxa"/>
              <w:left w:w="90" w:type="dxa"/>
              <w:bottom w:w="90" w:type="dxa"/>
              <w:right w:w="90" w:type="dxa"/>
            </w:tcMar>
            <w:hideMark/>
          </w:tcPr>
          <w:p w:rsidR="00E51852" w:rsidRDefault="00E51852" w:rsidP="00E51852">
            <w:pPr>
              <w:spacing w:after="0" w:line="192" w:lineRule="atLeast"/>
              <w:jc w:val="center"/>
              <w:rPr>
                <w:rFonts w:ascii="Verdana" w:eastAsia="Times New Roman" w:hAnsi="Verdana" w:cs="Times New Roman"/>
                <w:color w:val="000000"/>
                <w:sz w:val="21"/>
                <w:szCs w:val="21"/>
              </w:rPr>
            </w:pPr>
            <w:r w:rsidRPr="00E51852">
              <w:rPr>
                <w:rFonts w:ascii="Verdana" w:eastAsia="Times New Roman" w:hAnsi="Verdana" w:cs="Times New Roman"/>
                <w:color w:val="000000"/>
                <w:sz w:val="21"/>
                <w:szCs w:val="21"/>
              </w:rPr>
              <w:t>Unsatisfactory</w:t>
            </w:r>
          </w:p>
          <w:p w:rsidR="00A57C19" w:rsidRPr="00E51852" w:rsidRDefault="00A57C19" w:rsidP="00E51852">
            <w:pPr>
              <w:spacing w:after="0" w:line="192" w:lineRule="atLeast"/>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0</w:t>
            </w:r>
          </w:p>
          <w:p w:rsidR="00E51852" w:rsidRPr="00E51852" w:rsidRDefault="00E51852" w:rsidP="00A57C19">
            <w:pPr>
              <w:spacing w:after="0" w:line="192" w:lineRule="atLeast"/>
              <w:rPr>
                <w:rFonts w:ascii="Verdana" w:eastAsia="Times New Roman" w:hAnsi="Verdana" w:cs="Times New Roman"/>
                <w:color w:val="000000"/>
                <w:sz w:val="16"/>
                <w:szCs w:val="16"/>
              </w:rPr>
            </w:pPr>
            <w:r w:rsidRPr="00E51852">
              <w:rPr>
                <w:rFonts w:ascii="Verdana" w:eastAsia="Times New Roman" w:hAnsi="Verdana" w:cs="Times New Roman"/>
                <w:color w:val="000000"/>
                <w:sz w:val="16"/>
                <w:szCs w:val="16"/>
              </w:rPr>
              <w:br/>
            </w:r>
            <w:r>
              <w:rPr>
                <w:rFonts w:ascii="Verdana" w:eastAsia="Times New Roman" w:hAnsi="Verdana" w:cs="Times New Roman"/>
                <w:color w:val="000000"/>
                <w:sz w:val="16"/>
                <w:szCs w:val="16"/>
              </w:rPr>
              <w:t>Calculations are absent or contain errors.  Vocabulary is often inaccurate.</w:t>
            </w:r>
            <w:r w:rsidRPr="00E51852">
              <w:rPr>
                <w:rFonts w:ascii="Verdana" w:eastAsia="Times New Roman" w:hAnsi="Verdana" w:cs="Times New Roman"/>
                <w:color w:val="000000"/>
                <w:sz w:val="16"/>
                <w:szCs w:val="16"/>
              </w:rPr>
              <w:t> </w:t>
            </w:r>
          </w:p>
        </w:tc>
      </w:tr>
    </w:tbl>
    <w:p w:rsidR="00102A05" w:rsidRDefault="00102A05">
      <w:bookmarkStart w:id="0" w:name="_GoBack"/>
      <w:bookmarkEnd w:id="0"/>
    </w:p>
    <w:sectPr w:rsidR="00102A05" w:rsidSect="00672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52"/>
    <w:rsid w:val="001003B9"/>
    <w:rsid w:val="00102A05"/>
    <w:rsid w:val="00305E24"/>
    <w:rsid w:val="00327CFD"/>
    <w:rsid w:val="00672070"/>
    <w:rsid w:val="00703A53"/>
    <w:rsid w:val="00850AB0"/>
    <w:rsid w:val="00953F1F"/>
    <w:rsid w:val="00A57C19"/>
    <w:rsid w:val="00A9359B"/>
    <w:rsid w:val="00E5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6349">
      <w:bodyDiv w:val="1"/>
      <w:marLeft w:val="0"/>
      <w:marRight w:val="0"/>
      <w:marTop w:val="0"/>
      <w:marBottom w:val="0"/>
      <w:divBdr>
        <w:top w:val="none" w:sz="0" w:space="0" w:color="auto"/>
        <w:left w:val="none" w:sz="0" w:space="0" w:color="auto"/>
        <w:bottom w:val="none" w:sz="0" w:space="0" w:color="auto"/>
        <w:right w:val="none" w:sz="0" w:space="0" w:color="auto"/>
      </w:divBdr>
      <w:divsChild>
        <w:div w:id="1649751462">
          <w:marLeft w:val="0"/>
          <w:marRight w:val="0"/>
          <w:marTop w:val="0"/>
          <w:marBottom w:val="0"/>
          <w:divBdr>
            <w:top w:val="none" w:sz="0" w:space="0" w:color="auto"/>
            <w:left w:val="none" w:sz="0" w:space="0" w:color="auto"/>
            <w:bottom w:val="none" w:sz="0" w:space="0" w:color="auto"/>
            <w:right w:val="none" w:sz="0" w:space="0" w:color="auto"/>
          </w:divBdr>
        </w:div>
        <w:div w:id="692658221">
          <w:marLeft w:val="0"/>
          <w:marRight w:val="0"/>
          <w:marTop w:val="0"/>
          <w:marBottom w:val="0"/>
          <w:divBdr>
            <w:top w:val="none" w:sz="0" w:space="0" w:color="auto"/>
            <w:left w:val="none" w:sz="0" w:space="0" w:color="auto"/>
            <w:bottom w:val="none" w:sz="0" w:space="0" w:color="auto"/>
            <w:right w:val="none" w:sz="0" w:space="0" w:color="auto"/>
          </w:divBdr>
        </w:div>
        <w:div w:id="1734349538">
          <w:marLeft w:val="0"/>
          <w:marRight w:val="0"/>
          <w:marTop w:val="0"/>
          <w:marBottom w:val="0"/>
          <w:divBdr>
            <w:top w:val="none" w:sz="0" w:space="0" w:color="auto"/>
            <w:left w:val="none" w:sz="0" w:space="0" w:color="auto"/>
            <w:bottom w:val="none" w:sz="0" w:space="0" w:color="auto"/>
            <w:right w:val="none" w:sz="0" w:space="0" w:color="auto"/>
          </w:divBdr>
        </w:div>
        <w:div w:id="32005637">
          <w:marLeft w:val="0"/>
          <w:marRight w:val="0"/>
          <w:marTop w:val="0"/>
          <w:marBottom w:val="0"/>
          <w:divBdr>
            <w:top w:val="none" w:sz="0" w:space="0" w:color="auto"/>
            <w:left w:val="none" w:sz="0" w:space="0" w:color="auto"/>
            <w:bottom w:val="none" w:sz="0" w:space="0" w:color="auto"/>
            <w:right w:val="none" w:sz="0" w:space="0" w:color="auto"/>
          </w:divBdr>
        </w:div>
        <w:div w:id="2123186168">
          <w:marLeft w:val="0"/>
          <w:marRight w:val="0"/>
          <w:marTop w:val="0"/>
          <w:marBottom w:val="0"/>
          <w:divBdr>
            <w:top w:val="none" w:sz="0" w:space="0" w:color="auto"/>
            <w:left w:val="none" w:sz="0" w:space="0" w:color="auto"/>
            <w:bottom w:val="none" w:sz="0" w:space="0" w:color="auto"/>
            <w:right w:val="none" w:sz="0" w:space="0" w:color="auto"/>
          </w:divBdr>
        </w:div>
        <w:div w:id="958101468">
          <w:marLeft w:val="0"/>
          <w:marRight w:val="0"/>
          <w:marTop w:val="0"/>
          <w:marBottom w:val="0"/>
          <w:divBdr>
            <w:top w:val="none" w:sz="0" w:space="0" w:color="auto"/>
            <w:left w:val="none" w:sz="0" w:space="0" w:color="auto"/>
            <w:bottom w:val="none" w:sz="0" w:space="0" w:color="auto"/>
            <w:right w:val="none" w:sz="0" w:space="0" w:color="auto"/>
          </w:divBdr>
        </w:div>
        <w:div w:id="1843161617">
          <w:marLeft w:val="0"/>
          <w:marRight w:val="0"/>
          <w:marTop w:val="0"/>
          <w:marBottom w:val="0"/>
          <w:divBdr>
            <w:top w:val="none" w:sz="0" w:space="0" w:color="auto"/>
            <w:left w:val="none" w:sz="0" w:space="0" w:color="auto"/>
            <w:bottom w:val="none" w:sz="0" w:space="0" w:color="auto"/>
            <w:right w:val="none" w:sz="0" w:space="0" w:color="auto"/>
          </w:divBdr>
        </w:div>
        <w:div w:id="704334244">
          <w:marLeft w:val="0"/>
          <w:marRight w:val="0"/>
          <w:marTop w:val="0"/>
          <w:marBottom w:val="0"/>
          <w:divBdr>
            <w:top w:val="none" w:sz="0" w:space="0" w:color="auto"/>
            <w:left w:val="none" w:sz="0" w:space="0" w:color="auto"/>
            <w:bottom w:val="none" w:sz="0" w:space="0" w:color="auto"/>
            <w:right w:val="none" w:sz="0" w:space="0" w:color="auto"/>
          </w:divBdr>
        </w:div>
        <w:div w:id="864826612">
          <w:marLeft w:val="0"/>
          <w:marRight w:val="0"/>
          <w:marTop w:val="0"/>
          <w:marBottom w:val="0"/>
          <w:divBdr>
            <w:top w:val="none" w:sz="0" w:space="0" w:color="auto"/>
            <w:left w:val="none" w:sz="0" w:space="0" w:color="auto"/>
            <w:bottom w:val="none" w:sz="0" w:space="0" w:color="auto"/>
            <w:right w:val="none" w:sz="0" w:space="0" w:color="auto"/>
          </w:divBdr>
        </w:div>
        <w:div w:id="280653486">
          <w:marLeft w:val="0"/>
          <w:marRight w:val="0"/>
          <w:marTop w:val="0"/>
          <w:marBottom w:val="0"/>
          <w:divBdr>
            <w:top w:val="none" w:sz="0" w:space="0" w:color="auto"/>
            <w:left w:val="none" w:sz="0" w:space="0" w:color="auto"/>
            <w:bottom w:val="none" w:sz="0" w:space="0" w:color="auto"/>
            <w:right w:val="none" w:sz="0" w:space="0" w:color="auto"/>
          </w:divBdr>
        </w:div>
        <w:div w:id="995643034">
          <w:marLeft w:val="0"/>
          <w:marRight w:val="0"/>
          <w:marTop w:val="0"/>
          <w:marBottom w:val="0"/>
          <w:divBdr>
            <w:top w:val="none" w:sz="0" w:space="0" w:color="auto"/>
            <w:left w:val="none" w:sz="0" w:space="0" w:color="auto"/>
            <w:bottom w:val="none" w:sz="0" w:space="0" w:color="auto"/>
            <w:right w:val="none" w:sz="0" w:space="0" w:color="auto"/>
          </w:divBdr>
        </w:div>
        <w:div w:id="42542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Dauphin School District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4</cp:revision>
  <dcterms:created xsi:type="dcterms:W3CDTF">2014-09-28T21:56:00Z</dcterms:created>
  <dcterms:modified xsi:type="dcterms:W3CDTF">2014-09-28T22:16:00Z</dcterms:modified>
</cp:coreProperties>
</file>