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3" w:rsidRPr="00B25C9D" w:rsidRDefault="00B25C9D">
      <w:pPr>
        <w:rPr>
          <w:b/>
        </w:rPr>
      </w:pPr>
      <w:bookmarkStart w:id="0" w:name="_GoBack"/>
      <w:bookmarkEnd w:id="0"/>
      <w:r w:rsidRPr="00B25C9D">
        <w:rPr>
          <w:b/>
        </w:rPr>
        <w:t>Expansion Work</w:t>
      </w:r>
      <w:r w:rsidRPr="00B25C9D">
        <w:rPr>
          <w:b/>
        </w:rPr>
        <w:tab/>
      </w:r>
      <w:r w:rsidRPr="00B25C9D">
        <w:rPr>
          <w:b/>
        </w:rPr>
        <w:tab/>
      </w:r>
      <w:r w:rsidRPr="00B25C9D">
        <w:rPr>
          <w:b/>
        </w:rPr>
        <w:tab/>
      </w:r>
      <w:r w:rsidRPr="00B25C9D">
        <w:rPr>
          <w:b/>
        </w:rPr>
        <w:tab/>
      </w:r>
      <w:r w:rsidRPr="00B25C9D">
        <w:rPr>
          <w:b/>
        </w:rPr>
        <w:tab/>
        <w:t>Name_______________________</w:t>
      </w:r>
    </w:p>
    <w:p w:rsidR="009E6FD1" w:rsidRDefault="009E6FD1"/>
    <w:p w:rsidR="001D6458" w:rsidRDefault="00104D05" w:rsidP="00E81433">
      <w:pPr>
        <w:pStyle w:val="ListParagraph"/>
        <w:numPr>
          <w:ilvl w:val="0"/>
          <w:numId w:val="1"/>
        </w:numPr>
      </w:pPr>
      <w:r>
        <w:t xml:space="preserve">Describe a proportional relationship that relates to </w:t>
      </w:r>
      <w:r w:rsidR="00F62A16">
        <w:t>the field of science.</w:t>
      </w:r>
      <w:r>
        <w:t xml:space="preserve"> Provide a graph of the relationship and identify points on the line, including the unit rate. Explain the meaning of the points.</w:t>
      </w:r>
    </w:p>
    <w:p w:rsidR="00A0240B" w:rsidRDefault="00A0240B" w:rsidP="00A0240B">
      <w:pPr>
        <w:pStyle w:val="ListParagraph"/>
      </w:pPr>
    </w:p>
    <w:p w:rsidR="00A0240B" w:rsidRDefault="00A0240B" w:rsidP="00A0240B">
      <w:pPr>
        <w:pStyle w:val="ListParagraph"/>
      </w:pPr>
    </w:p>
    <w:p w:rsidR="00A0240B" w:rsidRDefault="00A0240B" w:rsidP="00A0240B">
      <w:pPr>
        <w:pStyle w:val="ListParagraph"/>
      </w:pPr>
    </w:p>
    <w:p w:rsidR="00A0240B" w:rsidRDefault="00A0240B" w:rsidP="00A0240B">
      <w:pPr>
        <w:pStyle w:val="ListParagraph"/>
      </w:pPr>
    </w:p>
    <w:p w:rsidR="00A0240B" w:rsidRDefault="00A0240B" w:rsidP="00A0240B">
      <w:pPr>
        <w:pStyle w:val="ListParagraph"/>
      </w:pPr>
    </w:p>
    <w:p w:rsidR="00104D05" w:rsidRDefault="00104D05" w:rsidP="00E81433">
      <w:pPr>
        <w:pStyle w:val="ListParagraph"/>
        <w:numPr>
          <w:ilvl w:val="0"/>
          <w:numId w:val="1"/>
        </w:numPr>
      </w:pPr>
      <w:r>
        <w:t>Write a word problem that includes a proportional relationship. Use a graph to show the solution to the problem. Explain how the unit rate may be used to find the solution.</w:t>
      </w:r>
    </w:p>
    <w:p w:rsidR="00A0240B" w:rsidRDefault="00A0240B" w:rsidP="00A0240B">
      <w:pPr>
        <w:pStyle w:val="ListParagraph"/>
      </w:pPr>
      <w:r>
        <w:br/>
      </w:r>
    </w:p>
    <w:p w:rsidR="00A0240B" w:rsidRDefault="00A0240B" w:rsidP="00A0240B">
      <w:pPr>
        <w:pStyle w:val="ListParagraph"/>
      </w:pPr>
    </w:p>
    <w:p w:rsidR="00A0240B" w:rsidRDefault="00A0240B" w:rsidP="00A0240B">
      <w:pPr>
        <w:pStyle w:val="ListParagraph"/>
      </w:pPr>
    </w:p>
    <w:p w:rsidR="00A0240B" w:rsidRDefault="00A0240B" w:rsidP="00A0240B">
      <w:pPr>
        <w:pStyle w:val="ListParagraph"/>
      </w:pPr>
    </w:p>
    <w:p w:rsidR="00104D05" w:rsidRDefault="00A0240B" w:rsidP="00E81433">
      <w:pPr>
        <w:pStyle w:val="ListParagraph"/>
        <w:numPr>
          <w:ilvl w:val="0"/>
          <w:numId w:val="1"/>
        </w:numPr>
      </w:pPr>
      <w:r>
        <w:t>Does the point (1, 2) on the graph of the equation</w:t>
      </w:r>
      <w:r w:rsidR="00A933AD">
        <w:t xml:space="preserve"> </w:t>
      </w:r>
      <w:r w:rsidR="00A933AD" w:rsidRPr="00D63F55">
        <w:rPr>
          <w:position w:val="-10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8" o:title=""/>
          </v:shape>
          <o:OLEObject Type="Embed" ProgID="Equation.DSMT4" ShapeID="_x0000_i1025" DrawAspect="Content" ObjectID="_1430219031" r:id="rId9"/>
        </w:object>
      </w:r>
      <w:r w:rsidR="00A933AD">
        <w:t xml:space="preserve"> represent the unit rate? Explain.</w:t>
      </w:r>
    </w:p>
    <w:p w:rsidR="000B223B" w:rsidRDefault="000B223B" w:rsidP="001D6458">
      <w:pPr>
        <w:pStyle w:val="ListParagraph"/>
        <w:numPr>
          <w:ilvl w:val="0"/>
          <w:numId w:val="1"/>
        </w:numPr>
      </w:pPr>
      <w:r>
        <w:br w:type="page"/>
      </w:r>
    </w:p>
    <w:p w:rsidR="000B223B" w:rsidRDefault="00DF0C30" w:rsidP="000B223B">
      <w:r w:rsidRPr="00B25C9D">
        <w:rPr>
          <w:b/>
        </w:rPr>
        <w:lastRenderedPageBreak/>
        <w:t>Expansion Work</w:t>
      </w:r>
      <w:r>
        <w:rPr>
          <w:b/>
        </w:rPr>
        <w:t xml:space="preserve"> </w:t>
      </w:r>
      <w:r w:rsidRPr="00DF0C30">
        <w:t xml:space="preserve">- </w:t>
      </w:r>
      <w:r w:rsidR="000B223B" w:rsidRPr="00A0240B">
        <w:rPr>
          <w:color w:val="FF0000"/>
        </w:rPr>
        <w:t>KEY</w:t>
      </w:r>
    </w:p>
    <w:p w:rsidR="00A0240B" w:rsidRDefault="00DF0C30" w:rsidP="00104D05">
      <w:pPr>
        <w:pStyle w:val="ListParagraph"/>
        <w:numPr>
          <w:ilvl w:val="0"/>
          <w:numId w:val="5"/>
        </w:numPr>
        <w:rPr>
          <w:color w:val="FF0000"/>
        </w:rPr>
      </w:pPr>
      <w:r w:rsidRPr="00A0240B">
        <w:rPr>
          <w:i/>
          <w:color w:val="FF0000"/>
        </w:rPr>
        <w:t>Student responses will vary.</w:t>
      </w:r>
      <w:r w:rsidRPr="00A0240B">
        <w:rPr>
          <w:color w:val="FF0000"/>
        </w:rPr>
        <w:t xml:space="preserve"> </w:t>
      </w:r>
    </w:p>
    <w:p w:rsidR="00F62A16" w:rsidRPr="00A0240B" w:rsidRDefault="00F62A16" w:rsidP="00A0240B">
      <w:pPr>
        <w:pStyle w:val="ListParagraph"/>
        <w:ind w:left="360"/>
        <w:rPr>
          <w:i/>
          <w:color w:val="FF0000"/>
        </w:rPr>
      </w:pPr>
      <w:r w:rsidRPr="00A0240B">
        <w:rPr>
          <w:i/>
          <w:color w:val="FF0000"/>
        </w:rPr>
        <w:t>Kevin takes 15 mL of antibiotic per day. The cumulative amount of antibiotic he has taken is proportional to the number of days that have passed. A graph of this relationship is shown below.</w:t>
      </w:r>
    </w:p>
    <w:p w:rsidR="00F62A16" w:rsidRDefault="00A0240B" w:rsidP="00A0240B">
      <w:pPr>
        <w:pStyle w:val="ListParagraph"/>
        <w:ind w:left="360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3FD30AF" wp14:editId="03418597">
            <wp:simplePos x="0" y="0"/>
            <wp:positionH relativeFrom="column">
              <wp:posOffset>3169920</wp:posOffset>
            </wp:positionH>
            <wp:positionV relativeFrom="paragraph">
              <wp:posOffset>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science_prop_r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A16" w:rsidRPr="00A0240B" w:rsidRDefault="00F62A16" w:rsidP="00A0240B">
      <w:pPr>
        <w:pStyle w:val="ListParagraph"/>
        <w:ind w:left="360"/>
        <w:rPr>
          <w:i/>
          <w:color w:val="FF0000"/>
        </w:rPr>
      </w:pPr>
      <w:r w:rsidRPr="00A0240B">
        <w:rPr>
          <w:i/>
          <w:color w:val="FF0000"/>
        </w:rPr>
        <w:t>The origin is (0, 0), which indicates that he has taken 0 mL of antibiotic after 0 days. The unit rate is represented by the point, (1, 15), which indicates that he has taken 15 mL of antib</w:t>
      </w:r>
      <w:r w:rsidR="00DF0C30" w:rsidRPr="00A0240B">
        <w:rPr>
          <w:i/>
          <w:color w:val="FF0000"/>
        </w:rPr>
        <w:t>iotic at the end of Day 1. Therefore</w:t>
      </w:r>
      <w:r w:rsidRPr="00A0240B">
        <w:rPr>
          <w:i/>
          <w:color w:val="FF0000"/>
        </w:rPr>
        <w:t xml:space="preserve"> he takes 15 mL of antibiotic each day. The point, (2, 30), indicates that he has taken a total of 30 mL after two days. The point, (4, 60), indicates that he has taken a total of 60 mL after four days.</w:t>
      </w:r>
    </w:p>
    <w:p w:rsidR="00DF0C30" w:rsidRDefault="00DF0C30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A0240B" w:rsidRDefault="00DF0C30" w:rsidP="00F62A16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0240B">
        <w:rPr>
          <w:i/>
          <w:color w:val="FF0000"/>
        </w:rPr>
        <w:t xml:space="preserve">Student responses will vary. </w:t>
      </w:r>
    </w:p>
    <w:p w:rsidR="00F62A16" w:rsidRPr="00A0240B" w:rsidRDefault="00F62A16" w:rsidP="00A0240B">
      <w:pPr>
        <w:pStyle w:val="ListParagraph"/>
        <w:ind w:left="360"/>
        <w:rPr>
          <w:i/>
          <w:color w:val="FF0000"/>
        </w:rPr>
      </w:pPr>
      <w:r w:rsidRPr="00A0240B">
        <w:rPr>
          <w:i/>
          <w:color w:val="FF0000"/>
        </w:rPr>
        <w:t>Martin spends $20 every week on laundry. How much will he</w:t>
      </w:r>
      <w:r w:rsidR="00DF0C30" w:rsidRPr="00A0240B">
        <w:rPr>
          <w:i/>
          <w:color w:val="FF0000"/>
        </w:rPr>
        <w:t xml:space="preserve"> have spent on laundry</w:t>
      </w:r>
      <w:r w:rsidR="007E0448" w:rsidRPr="00A0240B">
        <w:rPr>
          <w:i/>
          <w:color w:val="FF0000"/>
        </w:rPr>
        <w:t xml:space="preserve"> after 25</w:t>
      </w:r>
      <w:r w:rsidRPr="00A0240B">
        <w:rPr>
          <w:i/>
          <w:color w:val="FF0000"/>
        </w:rPr>
        <w:t xml:space="preserve"> weeks? The graph of this proportional relationship is shown below.</w:t>
      </w:r>
    </w:p>
    <w:p w:rsidR="007E0448" w:rsidRDefault="00A0240B" w:rsidP="00A0240B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51DABEF" wp14:editId="6E59D20D">
            <wp:simplePos x="0" y="0"/>
            <wp:positionH relativeFrom="column">
              <wp:posOffset>3169920</wp:posOffset>
            </wp:positionH>
            <wp:positionV relativeFrom="paragraph">
              <wp:posOffset>60960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word_proble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48" w:rsidRPr="00A0240B" w:rsidRDefault="00A0240B" w:rsidP="00F62A16">
      <w:pPr>
        <w:pStyle w:val="ListParagraph"/>
        <w:ind w:left="1080"/>
        <w:rPr>
          <w:i/>
          <w:color w:val="FF0000"/>
        </w:rPr>
      </w:pPr>
      <w:r w:rsidRPr="00A0240B">
        <w:rPr>
          <w:i/>
          <w:color w:val="FF0000"/>
        </w:rPr>
        <w:t>The point</w:t>
      </w:r>
      <w:r w:rsidR="007E0448" w:rsidRPr="00A0240B">
        <w:rPr>
          <w:i/>
          <w:color w:val="FF0000"/>
        </w:rPr>
        <w:t xml:space="preserve"> (25, 500) shows the solution to be $500. The x-value of 25 represents the number of weeks and the y-value of 500 represents the cumulative amount spent. The unit rate i</w:t>
      </w:r>
      <w:r w:rsidRPr="00A0240B">
        <w:rPr>
          <w:i/>
          <w:color w:val="FF0000"/>
        </w:rPr>
        <w:t>s $20, represented by the point</w:t>
      </w:r>
      <w:r w:rsidR="007E0448" w:rsidRPr="00A0240B">
        <w:rPr>
          <w:i/>
          <w:color w:val="FF0000"/>
        </w:rPr>
        <w:t xml:space="preserve"> (1, 20)</w:t>
      </w:r>
      <w:r w:rsidR="001838B2" w:rsidRPr="00A0240B">
        <w:rPr>
          <w:i/>
          <w:color w:val="FF0000"/>
        </w:rPr>
        <w:t>. T</w:t>
      </w:r>
      <w:r w:rsidR="00DF0C30" w:rsidRPr="00A0240B">
        <w:rPr>
          <w:i/>
          <w:color w:val="FF0000"/>
        </w:rPr>
        <w:t xml:space="preserve">herefore, </w:t>
      </w:r>
      <w:r w:rsidR="007E0448" w:rsidRPr="00A0240B">
        <w:rPr>
          <w:i/>
          <w:color w:val="FF0000"/>
        </w:rPr>
        <w:t>the solution may be found by multiplying $20 by 25 weeks, giving a product of $500.</w:t>
      </w:r>
    </w:p>
    <w:p w:rsidR="00DF0C30" w:rsidRDefault="00DF0C30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A0240B" w:rsidRDefault="00A0240B" w:rsidP="00F62A16">
      <w:pPr>
        <w:pStyle w:val="ListParagraph"/>
        <w:ind w:left="1080"/>
      </w:pPr>
    </w:p>
    <w:p w:rsidR="007E0448" w:rsidRPr="00A0240B" w:rsidRDefault="00A933AD" w:rsidP="007E0448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0240B">
        <w:rPr>
          <w:i/>
          <w:color w:val="FF0000"/>
        </w:rPr>
        <w:t>No, a quadratic equation forms a parabola, which is not a straight line. Thus, it does not represent a proportional relationship. The unit rate represents the</w:t>
      </w:r>
      <w:r w:rsidR="00704EEA" w:rsidRPr="00A0240B">
        <w:rPr>
          <w:i/>
          <w:color w:val="FF0000"/>
        </w:rPr>
        <w:t xml:space="preserve"> constant</w:t>
      </w:r>
      <w:r w:rsidRPr="00A0240B">
        <w:rPr>
          <w:i/>
          <w:color w:val="FF0000"/>
        </w:rPr>
        <w:t xml:space="preserve"> rate of change. The quadratic equation does not show a constant rate of change. It shows increases of 2, 6, 10, 14, and so on.</w:t>
      </w:r>
      <w:r w:rsidR="00704EEA" w:rsidRPr="00A0240B">
        <w:rPr>
          <w:i/>
          <w:color w:val="FF0000"/>
        </w:rPr>
        <w:t xml:space="preserve"> Thus, the</w:t>
      </w:r>
      <w:r w:rsidR="00A0240B">
        <w:rPr>
          <w:i/>
          <w:color w:val="FF0000"/>
        </w:rPr>
        <w:t xml:space="preserve"> point</w:t>
      </w:r>
      <w:r w:rsidR="00704EEA" w:rsidRPr="00A0240B">
        <w:rPr>
          <w:i/>
          <w:color w:val="FF0000"/>
        </w:rPr>
        <w:t xml:space="preserve"> (1, 2) does not represent the unit rate.</w:t>
      </w:r>
    </w:p>
    <w:p w:rsidR="007E0448" w:rsidRDefault="007E0448" w:rsidP="00F62A16">
      <w:pPr>
        <w:pStyle w:val="ListParagraph"/>
        <w:ind w:left="1080"/>
      </w:pPr>
    </w:p>
    <w:sectPr w:rsidR="007E0448" w:rsidSect="0070538A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76" w:rsidRDefault="00CD4076" w:rsidP="00B25C9D">
      <w:r>
        <w:separator/>
      </w:r>
    </w:p>
  </w:endnote>
  <w:endnote w:type="continuationSeparator" w:id="0">
    <w:p w:rsidR="00CD4076" w:rsidRDefault="00CD4076" w:rsidP="00B2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76" w:rsidRDefault="00CD4076" w:rsidP="00B25C9D">
      <w:r>
        <w:separator/>
      </w:r>
    </w:p>
  </w:footnote>
  <w:footnote w:type="continuationSeparator" w:id="0">
    <w:p w:rsidR="00CD4076" w:rsidRDefault="00CD4076" w:rsidP="00B2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9D" w:rsidRDefault="00B25C9D">
    <w:pPr>
      <w:pStyle w:val="Header"/>
    </w:pPr>
    <w:r>
      <w:t>M-7</w:t>
    </w:r>
    <w:r w:rsidR="00A0240B">
      <w:t>-3</w:t>
    </w:r>
    <w:r>
      <w:t xml:space="preserve">-3_Expansion Work </w:t>
    </w:r>
    <w:r w:rsidR="00DF0C30">
      <w:t>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39"/>
    <w:multiLevelType w:val="hybridMultilevel"/>
    <w:tmpl w:val="78E2DA8A"/>
    <w:lvl w:ilvl="0" w:tplc="7D883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F0F2F"/>
    <w:multiLevelType w:val="hybridMultilevel"/>
    <w:tmpl w:val="5A68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6518"/>
    <w:multiLevelType w:val="hybridMultilevel"/>
    <w:tmpl w:val="3CC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D31E9"/>
    <w:multiLevelType w:val="hybridMultilevel"/>
    <w:tmpl w:val="E1483D24"/>
    <w:lvl w:ilvl="0" w:tplc="DFBCE5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60611E"/>
    <w:multiLevelType w:val="hybridMultilevel"/>
    <w:tmpl w:val="748EEA16"/>
    <w:lvl w:ilvl="0" w:tplc="03AA0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6FD1"/>
    <w:rsid w:val="0004102E"/>
    <w:rsid w:val="00042CF8"/>
    <w:rsid w:val="000B223B"/>
    <w:rsid w:val="00104D05"/>
    <w:rsid w:val="0013116E"/>
    <w:rsid w:val="00181BE7"/>
    <w:rsid w:val="001830D9"/>
    <w:rsid w:val="001838B2"/>
    <w:rsid w:val="001A09E1"/>
    <w:rsid w:val="001D6458"/>
    <w:rsid w:val="00241EC6"/>
    <w:rsid w:val="002749F1"/>
    <w:rsid w:val="002B176F"/>
    <w:rsid w:val="002D754A"/>
    <w:rsid w:val="0032203B"/>
    <w:rsid w:val="00375E1F"/>
    <w:rsid w:val="00403166"/>
    <w:rsid w:val="0044249A"/>
    <w:rsid w:val="0045514F"/>
    <w:rsid w:val="00497A61"/>
    <w:rsid w:val="00521824"/>
    <w:rsid w:val="005872E1"/>
    <w:rsid w:val="00656723"/>
    <w:rsid w:val="00704EEA"/>
    <w:rsid w:val="0070538A"/>
    <w:rsid w:val="007C62EC"/>
    <w:rsid w:val="007E0448"/>
    <w:rsid w:val="008563A5"/>
    <w:rsid w:val="0090198C"/>
    <w:rsid w:val="009B0CBD"/>
    <w:rsid w:val="009D19CB"/>
    <w:rsid w:val="009D6762"/>
    <w:rsid w:val="009E5C74"/>
    <w:rsid w:val="009E6FD1"/>
    <w:rsid w:val="00A0240B"/>
    <w:rsid w:val="00A933AD"/>
    <w:rsid w:val="00B131AA"/>
    <w:rsid w:val="00B25C9D"/>
    <w:rsid w:val="00C42350"/>
    <w:rsid w:val="00C605C0"/>
    <w:rsid w:val="00CD4076"/>
    <w:rsid w:val="00D60924"/>
    <w:rsid w:val="00DC3481"/>
    <w:rsid w:val="00DF0C30"/>
    <w:rsid w:val="00E61F2D"/>
    <w:rsid w:val="00E6460C"/>
    <w:rsid w:val="00E81433"/>
    <w:rsid w:val="00F1157D"/>
    <w:rsid w:val="00F30A6A"/>
    <w:rsid w:val="00F62A16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8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6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9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9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6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369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17</cp:revision>
  <dcterms:created xsi:type="dcterms:W3CDTF">2012-12-04T18:18:00Z</dcterms:created>
  <dcterms:modified xsi:type="dcterms:W3CDTF">2013-05-16T19:15:00Z</dcterms:modified>
</cp:coreProperties>
</file>