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8"/>
        <w:gridCol w:w="1710"/>
        <w:gridCol w:w="2430"/>
        <w:gridCol w:w="2520"/>
        <w:gridCol w:w="2448"/>
      </w:tblGrid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FIGURES TO COMPARE</w:t>
            </w:r>
          </w:p>
        </w:tc>
        <w:tc>
          <w:tcPr>
            <w:tcW w:w="2430" w:type="dxa"/>
          </w:tcPr>
          <w:p w:rsidR="0003316B" w:rsidRDefault="0003316B" w:rsidP="0003316B">
            <w:pPr>
              <w:jc w:val="center"/>
            </w:pPr>
            <w:r>
              <w:t>SHAPE AND SIZE</w:t>
            </w:r>
          </w:p>
          <w:p w:rsidR="0003316B" w:rsidRDefault="0003316B" w:rsidP="0003316B">
            <w:pPr>
              <w:jc w:val="center"/>
            </w:pPr>
            <w:r>
              <w:t>NOTES</w:t>
            </w:r>
          </w:p>
        </w:tc>
        <w:tc>
          <w:tcPr>
            <w:tcW w:w="2520" w:type="dxa"/>
          </w:tcPr>
          <w:p w:rsidR="0003316B" w:rsidRDefault="0003316B" w:rsidP="0003316B">
            <w:pPr>
              <w:jc w:val="center"/>
            </w:pPr>
            <w:r>
              <w:t>CORRESPONDING</w:t>
            </w:r>
          </w:p>
          <w:p w:rsidR="0003316B" w:rsidRDefault="0003316B" w:rsidP="0003316B">
            <w:pPr>
              <w:jc w:val="center"/>
            </w:pPr>
            <w:r>
              <w:t>SIDES NOTES</w:t>
            </w:r>
          </w:p>
        </w:tc>
        <w:tc>
          <w:tcPr>
            <w:tcW w:w="2448" w:type="dxa"/>
          </w:tcPr>
          <w:p w:rsidR="0003316B" w:rsidRDefault="0003316B" w:rsidP="0003316B">
            <w:pPr>
              <w:jc w:val="center"/>
            </w:pPr>
            <w:r>
              <w:t>CORRESPONDING</w:t>
            </w:r>
          </w:p>
          <w:p w:rsidR="0003316B" w:rsidRDefault="0003316B" w:rsidP="0003316B">
            <w:pPr>
              <w:jc w:val="center"/>
            </w:pPr>
            <w:r>
              <w:t>ANGLES NOTES</w:t>
            </w: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A and B</w:t>
            </w:r>
          </w:p>
        </w:tc>
        <w:tc>
          <w:tcPr>
            <w:tcW w:w="2430" w:type="dxa"/>
          </w:tcPr>
          <w:p w:rsidR="0003316B" w:rsidRPr="00C14AD2" w:rsidRDefault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Both square but A is smaller than B</w:t>
            </w:r>
          </w:p>
        </w:tc>
        <w:tc>
          <w:tcPr>
            <w:tcW w:w="2520" w:type="dxa"/>
          </w:tcPr>
          <w:p w:rsidR="0003316B" w:rsidRPr="00C14AD2" w:rsidRDefault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All corresponding sides are doubled, ratio 1/2</w:t>
            </w:r>
          </w:p>
        </w:tc>
        <w:tc>
          <w:tcPr>
            <w:tcW w:w="2448" w:type="dxa"/>
          </w:tcPr>
          <w:p w:rsidR="0003316B" w:rsidRPr="00C14AD2" w:rsidRDefault="00564C4F" w:rsidP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All corresponding angles are the same, all 90</w:t>
            </w: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C and D</w:t>
            </w:r>
          </w:p>
        </w:tc>
        <w:tc>
          <w:tcPr>
            <w:tcW w:w="2430" w:type="dxa"/>
          </w:tcPr>
          <w:p w:rsidR="0003316B" w:rsidRPr="00C14AD2" w:rsidRDefault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Both C and D are right triangles, D is larger</w:t>
            </w:r>
          </w:p>
        </w:tc>
        <w:tc>
          <w:tcPr>
            <w:tcW w:w="2520" w:type="dxa"/>
          </w:tcPr>
          <w:p w:rsidR="0003316B" w:rsidRPr="00C14AD2" w:rsidRDefault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All corresponding sides are doubled ratio 1/2</w:t>
            </w:r>
          </w:p>
        </w:tc>
        <w:tc>
          <w:tcPr>
            <w:tcW w:w="2448" w:type="dxa"/>
          </w:tcPr>
          <w:p w:rsidR="0003316B" w:rsidRPr="00C14AD2" w:rsidRDefault="00564C4F" w:rsidP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All corresponding angles appear the same</w:t>
            </w: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E and F</w:t>
            </w:r>
          </w:p>
        </w:tc>
        <w:tc>
          <w:tcPr>
            <w:tcW w:w="2430" w:type="dxa"/>
          </w:tcPr>
          <w:p w:rsidR="0003316B" w:rsidRPr="00C14AD2" w:rsidRDefault="00564C4F" w:rsidP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E and F are rectangles and are the same size</w:t>
            </w:r>
          </w:p>
        </w:tc>
        <w:tc>
          <w:tcPr>
            <w:tcW w:w="2520" w:type="dxa"/>
          </w:tcPr>
          <w:p w:rsidR="0003316B" w:rsidRPr="00C14AD2" w:rsidRDefault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All pairs of corresponding sides are equal in length</w:t>
            </w:r>
          </w:p>
        </w:tc>
        <w:tc>
          <w:tcPr>
            <w:tcW w:w="2448" w:type="dxa"/>
          </w:tcPr>
          <w:p w:rsidR="0003316B" w:rsidRPr="00C14AD2" w:rsidRDefault="00564C4F" w:rsidP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All corresponding angles are equal, all 90</w:t>
            </w: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G and H</w:t>
            </w:r>
          </w:p>
        </w:tc>
        <w:tc>
          <w:tcPr>
            <w:tcW w:w="2430" w:type="dxa"/>
          </w:tcPr>
          <w:p w:rsidR="0003316B" w:rsidRPr="00C14AD2" w:rsidRDefault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G and H are same shape of trapezoid, H is larger</w:t>
            </w:r>
          </w:p>
        </w:tc>
        <w:tc>
          <w:tcPr>
            <w:tcW w:w="2520" w:type="dxa"/>
          </w:tcPr>
          <w:p w:rsidR="0003316B" w:rsidRPr="00C14AD2" w:rsidRDefault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All pairs of corresponding sides are triple, ratio 1/3</w:t>
            </w:r>
          </w:p>
        </w:tc>
        <w:tc>
          <w:tcPr>
            <w:tcW w:w="2448" w:type="dxa"/>
          </w:tcPr>
          <w:p w:rsidR="0003316B" w:rsidRPr="00C14AD2" w:rsidRDefault="00564C4F" w:rsidP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All corresponding angles appear to be equal</w:t>
            </w: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I and J</w:t>
            </w:r>
          </w:p>
        </w:tc>
        <w:tc>
          <w:tcPr>
            <w:tcW w:w="2430" w:type="dxa"/>
          </w:tcPr>
          <w:p w:rsidR="0003316B" w:rsidRPr="00C14AD2" w:rsidRDefault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I and J are both triangles, I looks wider</w:t>
            </w:r>
          </w:p>
        </w:tc>
        <w:tc>
          <w:tcPr>
            <w:tcW w:w="2520" w:type="dxa"/>
          </w:tcPr>
          <w:p w:rsidR="0003316B" w:rsidRPr="00C14AD2" w:rsidRDefault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Corresponding sides shrink at different ratios</w:t>
            </w:r>
          </w:p>
        </w:tc>
        <w:tc>
          <w:tcPr>
            <w:tcW w:w="2448" w:type="dxa"/>
          </w:tcPr>
          <w:p w:rsidR="0003316B" w:rsidRPr="00C14AD2" w:rsidRDefault="00564C4F" w:rsidP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All corresponding angles look close, not equal</w:t>
            </w: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K and L</w:t>
            </w:r>
          </w:p>
        </w:tc>
        <w:tc>
          <w:tcPr>
            <w:tcW w:w="2430" w:type="dxa"/>
          </w:tcPr>
          <w:p w:rsidR="0003316B" w:rsidRPr="00C14AD2" w:rsidRDefault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K and L are octagons of the same size</w:t>
            </w:r>
          </w:p>
        </w:tc>
        <w:tc>
          <w:tcPr>
            <w:tcW w:w="2520" w:type="dxa"/>
          </w:tcPr>
          <w:p w:rsidR="0003316B" w:rsidRPr="00C14AD2" w:rsidRDefault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Corresponding sides are all equal in length</w:t>
            </w:r>
          </w:p>
        </w:tc>
        <w:tc>
          <w:tcPr>
            <w:tcW w:w="2448" w:type="dxa"/>
          </w:tcPr>
          <w:p w:rsidR="0003316B" w:rsidRPr="00C14AD2" w:rsidRDefault="00564C4F" w:rsidP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All corresponding angles appear the same</w:t>
            </w: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M and N</w:t>
            </w:r>
          </w:p>
        </w:tc>
        <w:tc>
          <w:tcPr>
            <w:tcW w:w="2430" w:type="dxa"/>
          </w:tcPr>
          <w:p w:rsidR="0003316B" w:rsidRPr="00C14AD2" w:rsidRDefault="00C14AD2" w:rsidP="00C14AD2">
            <w:pPr>
              <w:rPr>
                <w:color w:val="C00000"/>
              </w:rPr>
            </w:pPr>
            <w:r w:rsidRPr="00C14AD2">
              <w:rPr>
                <w:color w:val="C00000"/>
              </w:rPr>
              <w:t>M and N are unequally sized parallelograms</w:t>
            </w:r>
          </w:p>
        </w:tc>
        <w:tc>
          <w:tcPr>
            <w:tcW w:w="2520" w:type="dxa"/>
          </w:tcPr>
          <w:p w:rsidR="0003316B" w:rsidRPr="00C14AD2" w:rsidRDefault="00C14AD2">
            <w:pPr>
              <w:rPr>
                <w:color w:val="C00000"/>
              </w:rPr>
            </w:pPr>
            <w:r w:rsidRPr="00C14AD2">
              <w:rPr>
                <w:color w:val="C00000"/>
              </w:rPr>
              <w:t>Corresponding sides grow at different ratio</w:t>
            </w:r>
          </w:p>
        </w:tc>
        <w:tc>
          <w:tcPr>
            <w:tcW w:w="2448" w:type="dxa"/>
          </w:tcPr>
          <w:p w:rsidR="0003316B" w:rsidRPr="00C14AD2" w:rsidRDefault="00C14AD2" w:rsidP="00564C4F">
            <w:pPr>
              <w:rPr>
                <w:color w:val="C00000"/>
              </w:rPr>
            </w:pPr>
            <w:r w:rsidRPr="00C14AD2">
              <w:rPr>
                <w:color w:val="C00000"/>
              </w:rPr>
              <w:t>All corresponding angles look close, not equal</w:t>
            </w:r>
          </w:p>
        </w:tc>
      </w:tr>
    </w:tbl>
    <w:p w:rsidR="0003316B" w:rsidRPr="0003316B" w:rsidRDefault="0003316B" w:rsidP="0003316B">
      <w:pPr>
        <w:spacing w:line="240" w:lineRule="auto"/>
        <w:rPr>
          <w:b/>
          <w:i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</w:rPr>
        <w:t>Write a s</w:t>
      </w:r>
      <w:r w:rsidRPr="0003316B">
        <w:rPr>
          <w:b/>
          <w:i/>
        </w:rPr>
        <w:t>pecific comparison statement</w:t>
      </w:r>
      <w:r>
        <w:rPr>
          <w:b/>
          <w:i/>
        </w:rPr>
        <w:t xml:space="preserve"> for each pair using your notes from above: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3316B" w:rsidTr="0003316B">
        <w:tc>
          <w:tcPr>
            <w:tcW w:w="9576" w:type="dxa"/>
          </w:tcPr>
          <w:p w:rsidR="0003316B" w:rsidRPr="00E4021D" w:rsidRDefault="00B41B3E" w:rsidP="00305C4E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24"/>
                <w:szCs w:val="24"/>
              </w:rPr>
            </w:pPr>
            <w:r w:rsidRPr="00E4021D">
              <w:rPr>
                <w:color w:val="C00000"/>
                <w:sz w:val="24"/>
                <w:szCs w:val="24"/>
              </w:rPr>
              <w:t xml:space="preserve">A </w:t>
            </w:r>
            <w:r w:rsidR="0003316B" w:rsidRPr="00E4021D">
              <w:rPr>
                <w:color w:val="C00000"/>
                <w:sz w:val="24"/>
                <w:szCs w:val="24"/>
              </w:rPr>
              <w:t>and B</w:t>
            </w:r>
            <w:r w:rsidR="00BF3C58" w:rsidRPr="00E4021D">
              <w:rPr>
                <w:color w:val="C00000"/>
                <w:sz w:val="24"/>
                <w:szCs w:val="24"/>
              </w:rPr>
              <w:t xml:space="preserve"> are squares that look alike but are different in size. B looks like an enlarged image of A. The corresponding sides all have a ratio of 4/8 = </w:t>
            </w:r>
            <w:r w:rsidR="00305C4E">
              <w:rPr>
                <w:color w:val="C00000"/>
                <w:sz w:val="24"/>
                <w:szCs w:val="24"/>
              </w:rPr>
              <w:t>1/2</w:t>
            </w:r>
            <w:r w:rsidR="00305C4E" w:rsidRPr="00E4021D">
              <w:rPr>
                <w:color w:val="C00000"/>
                <w:sz w:val="24"/>
                <w:szCs w:val="24"/>
              </w:rPr>
              <w:t xml:space="preserve">. </w:t>
            </w:r>
            <w:r w:rsidR="00BF3C58" w:rsidRPr="00E4021D">
              <w:rPr>
                <w:color w:val="C00000"/>
                <w:sz w:val="24"/>
                <w:szCs w:val="24"/>
              </w:rPr>
              <w:t>All of the pairs of corresponding angles are equal at 90</w:t>
            </w:r>
            <w:r w:rsidR="00BF3C58" w:rsidRPr="00E4021D">
              <w:rPr>
                <w:rFonts w:hAnsi="Times New Roman" w:cs="Times New Roman"/>
                <w:color w:val="C00000"/>
                <w:sz w:val="24"/>
                <w:szCs w:val="24"/>
                <w:vertAlign w:val="superscript"/>
              </w:rPr>
              <w:t>◦</w:t>
            </w:r>
            <w:r w:rsidR="00BF3C58" w:rsidRPr="00E4021D">
              <w:rPr>
                <w:rFonts w:cs="Times New Roman"/>
                <w:color w:val="C00000"/>
                <w:sz w:val="24"/>
                <w:szCs w:val="24"/>
              </w:rPr>
              <w:t>.</w:t>
            </w:r>
            <w:r w:rsidR="00E4021D" w:rsidRPr="00E4021D">
              <w:rPr>
                <w:rFonts w:cs="Times New Roman"/>
                <w:color w:val="C00000"/>
                <w:sz w:val="24"/>
                <w:szCs w:val="24"/>
              </w:rPr>
              <w:t xml:space="preserve"> SIMILAR FIGURES</w:t>
            </w:r>
          </w:p>
        </w:tc>
      </w:tr>
      <w:tr w:rsidR="0003316B" w:rsidTr="0003316B">
        <w:tc>
          <w:tcPr>
            <w:tcW w:w="9576" w:type="dxa"/>
          </w:tcPr>
          <w:p w:rsidR="0003316B" w:rsidRPr="00B41B3E" w:rsidRDefault="0003316B" w:rsidP="00305C4E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24"/>
                <w:szCs w:val="24"/>
              </w:rPr>
            </w:pPr>
            <w:r w:rsidRPr="00B41B3E">
              <w:rPr>
                <w:color w:val="C00000"/>
                <w:sz w:val="24"/>
                <w:szCs w:val="24"/>
              </w:rPr>
              <w:t>C and D</w:t>
            </w:r>
            <w:r w:rsidR="00BF3C58" w:rsidRPr="00B41B3E">
              <w:rPr>
                <w:color w:val="C00000"/>
                <w:sz w:val="24"/>
                <w:szCs w:val="24"/>
              </w:rPr>
              <w:t xml:space="preserve"> are right triangle</w:t>
            </w:r>
            <w:r w:rsidR="00073059">
              <w:rPr>
                <w:color w:val="C00000"/>
                <w:sz w:val="24"/>
                <w:szCs w:val="24"/>
              </w:rPr>
              <w:t>s</w:t>
            </w:r>
            <w:r w:rsidR="00BF3C58" w:rsidRPr="00B41B3E">
              <w:rPr>
                <w:color w:val="C00000"/>
                <w:sz w:val="24"/>
                <w:szCs w:val="24"/>
              </w:rPr>
              <w:t xml:space="preserve"> that look alike but are different in size. D looks like an enlarged image of C. The corresponding sides appear to have different ratios but the two we counted reduce to </w:t>
            </w:r>
            <w:r w:rsidR="00305C4E">
              <w:rPr>
                <w:color w:val="C00000"/>
                <w:sz w:val="24"/>
                <w:szCs w:val="24"/>
              </w:rPr>
              <w:t>1/2</w:t>
            </w:r>
            <w:r w:rsidR="00305C4E" w:rsidRPr="00B41B3E">
              <w:rPr>
                <w:color w:val="C00000"/>
                <w:sz w:val="24"/>
                <w:szCs w:val="24"/>
              </w:rPr>
              <w:t xml:space="preserve">. </w:t>
            </w:r>
            <w:r w:rsidR="00BF3C58" w:rsidRPr="00B41B3E">
              <w:rPr>
                <w:color w:val="C00000"/>
                <w:sz w:val="24"/>
                <w:szCs w:val="24"/>
              </w:rPr>
              <w:t>One pair of corresponding angles are equal at 90</w:t>
            </w:r>
            <w:r w:rsidR="00BF3C58" w:rsidRPr="00B41B3E">
              <w:rPr>
                <w:rFonts w:hAnsi="Times New Roman" w:cs="Times New Roman"/>
                <w:color w:val="C00000"/>
                <w:sz w:val="24"/>
                <w:szCs w:val="24"/>
                <w:vertAlign w:val="superscript"/>
              </w:rPr>
              <w:t>◦</w:t>
            </w:r>
            <w:r w:rsidR="00BF3C58" w:rsidRPr="00B41B3E">
              <w:rPr>
                <w:rFonts w:cs="Times New Roman"/>
                <w:color w:val="C00000"/>
                <w:sz w:val="24"/>
                <w:szCs w:val="24"/>
              </w:rPr>
              <w:t>, the other pairs appear equal.</w:t>
            </w:r>
            <w:r w:rsidR="00E4021D">
              <w:rPr>
                <w:rFonts w:cs="Times New Roman"/>
                <w:color w:val="C00000"/>
                <w:sz w:val="24"/>
                <w:szCs w:val="24"/>
              </w:rPr>
              <w:t xml:space="preserve"> SIMILAR FIGURES</w:t>
            </w:r>
          </w:p>
        </w:tc>
      </w:tr>
      <w:tr w:rsidR="0003316B" w:rsidTr="0003316B">
        <w:tc>
          <w:tcPr>
            <w:tcW w:w="9576" w:type="dxa"/>
          </w:tcPr>
          <w:p w:rsidR="0003316B" w:rsidRPr="00B41B3E" w:rsidRDefault="0003316B" w:rsidP="00BF3C58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24"/>
                <w:szCs w:val="24"/>
              </w:rPr>
            </w:pPr>
            <w:r w:rsidRPr="00B41B3E">
              <w:rPr>
                <w:color w:val="C00000"/>
                <w:sz w:val="24"/>
                <w:szCs w:val="24"/>
              </w:rPr>
              <w:t>E and F</w:t>
            </w:r>
            <w:r w:rsidR="00BF3C58" w:rsidRPr="00B41B3E">
              <w:rPr>
                <w:color w:val="C00000"/>
                <w:sz w:val="24"/>
                <w:szCs w:val="24"/>
              </w:rPr>
              <w:t xml:space="preserve"> look alike and are the same size. All pairs of corresponding sides and angles are equal because they are the same shape and size.</w:t>
            </w:r>
            <w:r w:rsidR="00E4021D">
              <w:rPr>
                <w:color w:val="C00000"/>
                <w:sz w:val="24"/>
                <w:szCs w:val="24"/>
              </w:rPr>
              <w:t xml:space="preserve"> CONGRUENT FIGURES</w:t>
            </w:r>
          </w:p>
          <w:p w:rsidR="00BF3C58" w:rsidRPr="00B41B3E" w:rsidRDefault="00BF3C58" w:rsidP="0003316B">
            <w:pPr>
              <w:rPr>
                <w:color w:val="C00000"/>
                <w:sz w:val="24"/>
                <w:szCs w:val="24"/>
              </w:rPr>
            </w:pPr>
          </w:p>
        </w:tc>
      </w:tr>
      <w:tr w:rsidR="0003316B" w:rsidTr="0003316B">
        <w:tc>
          <w:tcPr>
            <w:tcW w:w="9576" w:type="dxa"/>
          </w:tcPr>
          <w:p w:rsidR="0003316B" w:rsidRPr="00B41B3E" w:rsidRDefault="0003316B" w:rsidP="0003316B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24"/>
                <w:szCs w:val="24"/>
              </w:rPr>
            </w:pPr>
            <w:r w:rsidRPr="00B41B3E">
              <w:rPr>
                <w:color w:val="C00000"/>
                <w:sz w:val="24"/>
                <w:szCs w:val="24"/>
              </w:rPr>
              <w:t xml:space="preserve">G and H </w:t>
            </w:r>
            <w:r w:rsidR="00BF3C58" w:rsidRPr="00B41B3E">
              <w:rPr>
                <w:color w:val="C00000"/>
                <w:sz w:val="24"/>
                <w:szCs w:val="24"/>
              </w:rPr>
              <w:t>are trapezoids. H looks like an enlarged image of G. The corresponding sides we could count have ratios of 2/6 and 4/12 which both reduce to 1/3. The pairs of corresponding angles appear to be the same size.</w:t>
            </w:r>
            <w:r w:rsidR="00E4021D">
              <w:rPr>
                <w:color w:val="C00000"/>
                <w:sz w:val="24"/>
                <w:szCs w:val="24"/>
              </w:rPr>
              <w:t xml:space="preserve"> SIMILAR FIGURES</w:t>
            </w:r>
          </w:p>
          <w:p w:rsidR="0003316B" w:rsidRPr="00B41B3E" w:rsidRDefault="0003316B" w:rsidP="0003316B">
            <w:pPr>
              <w:rPr>
                <w:color w:val="C00000"/>
                <w:sz w:val="24"/>
                <w:szCs w:val="24"/>
              </w:rPr>
            </w:pPr>
          </w:p>
        </w:tc>
      </w:tr>
      <w:tr w:rsidR="0003316B" w:rsidTr="0003316B">
        <w:tc>
          <w:tcPr>
            <w:tcW w:w="9576" w:type="dxa"/>
          </w:tcPr>
          <w:p w:rsidR="0003316B" w:rsidRPr="00B41B3E" w:rsidRDefault="0003316B" w:rsidP="0003316B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24"/>
                <w:szCs w:val="24"/>
              </w:rPr>
            </w:pPr>
            <w:r w:rsidRPr="00B41B3E">
              <w:rPr>
                <w:color w:val="C00000"/>
                <w:sz w:val="24"/>
                <w:szCs w:val="24"/>
              </w:rPr>
              <w:t>I and J</w:t>
            </w:r>
            <w:r w:rsidR="00BF3C58" w:rsidRPr="00B41B3E">
              <w:rPr>
                <w:color w:val="C00000"/>
                <w:sz w:val="24"/>
                <w:szCs w:val="24"/>
              </w:rPr>
              <w:t xml:space="preserve"> are triangles that do not look alike. </w:t>
            </w:r>
            <w:r w:rsidR="007D58F6" w:rsidRPr="00B41B3E">
              <w:rPr>
                <w:color w:val="C00000"/>
                <w:sz w:val="24"/>
                <w:szCs w:val="24"/>
              </w:rPr>
              <w:t xml:space="preserve">Triangle I </w:t>
            </w:r>
            <w:r w:rsidR="00BF3C58" w:rsidRPr="00B41B3E">
              <w:rPr>
                <w:color w:val="C00000"/>
                <w:sz w:val="24"/>
                <w:szCs w:val="24"/>
              </w:rPr>
              <w:t>seems too short or too wide. The corresponding bases and heights have different ratios</w:t>
            </w:r>
            <w:r w:rsidR="007D58F6" w:rsidRPr="00B41B3E">
              <w:rPr>
                <w:color w:val="C00000"/>
                <w:sz w:val="24"/>
                <w:szCs w:val="24"/>
              </w:rPr>
              <w:t xml:space="preserve"> 6/3</w:t>
            </w:r>
            <w:r w:rsidR="00305C4E">
              <w:rPr>
                <w:color w:val="C00000"/>
                <w:sz w:val="24"/>
                <w:szCs w:val="24"/>
              </w:rPr>
              <w:t xml:space="preserve"> </w:t>
            </w:r>
            <w:r w:rsidR="007D58F6" w:rsidRPr="00B41B3E">
              <w:rPr>
                <w:color w:val="C00000"/>
                <w:sz w:val="24"/>
                <w:szCs w:val="24"/>
              </w:rPr>
              <w:t>=</w:t>
            </w:r>
            <w:r w:rsidR="00305C4E">
              <w:rPr>
                <w:color w:val="C00000"/>
                <w:sz w:val="24"/>
                <w:szCs w:val="24"/>
              </w:rPr>
              <w:t xml:space="preserve"> </w:t>
            </w:r>
            <w:r w:rsidR="007D58F6" w:rsidRPr="00B41B3E">
              <w:rPr>
                <w:color w:val="C00000"/>
                <w:sz w:val="24"/>
                <w:szCs w:val="24"/>
              </w:rPr>
              <w:t xml:space="preserve">2/1 and 5/4. The pairs of corresponding angles look close to the same, but </w:t>
            </w:r>
            <w:r w:rsidR="00073059">
              <w:rPr>
                <w:color w:val="C00000"/>
                <w:sz w:val="24"/>
                <w:szCs w:val="24"/>
              </w:rPr>
              <w:t xml:space="preserve">are </w:t>
            </w:r>
            <w:r w:rsidR="007D58F6" w:rsidRPr="00B41B3E">
              <w:rPr>
                <w:color w:val="C00000"/>
                <w:sz w:val="24"/>
                <w:szCs w:val="24"/>
              </w:rPr>
              <w:t>not equal.</w:t>
            </w:r>
            <w:r w:rsidR="00E4021D">
              <w:rPr>
                <w:color w:val="C00000"/>
                <w:sz w:val="24"/>
                <w:szCs w:val="24"/>
              </w:rPr>
              <w:t xml:space="preserve"> NEITHER</w:t>
            </w:r>
          </w:p>
          <w:p w:rsidR="0003316B" w:rsidRPr="00B41B3E" w:rsidRDefault="0003316B" w:rsidP="0003316B">
            <w:pPr>
              <w:rPr>
                <w:color w:val="C00000"/>
                <w:sz w:val="24"/>
                <w:szCs w:val="24"/>
              </w:rPr>
            </w:pPr>
          </w:p>
        </w:tc>
      </w:tr>
      <w:tr w:rsidR="0003316B" w:rsidTr="0003316B">
        <w:tc>
          <w:tcPr>
            <w:tcW w:w="9576" w:type="dxa"/>
          </w:tcPr>
          <w:p w:rsidR="0003316B" w:rsidRPr="00B41B3E" w:rsidRDefault="0003316B" w:rsidP="00E4021D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24"/>
                <w:szCs w:val="24"/>
              </w:rPr>
            </w:pPr>
            <w:r w:rsidRPr="00B41B3E">
              <w:rPr>
                <w:color w:val="C00000"/>
                <w:sz w:val="24"/>
                <w:szCs w:val="24"/>
              </w:rPr>
              <w:t>K and L</w:t>
            </w:r>
            <w:r w:rsidR="007D58F6" w:rsidRPr="00B41B3E">
              <w:rPr>
                <w:color w:val="C00000"/>
                <w:sz w:val="24"/>
                <w:szCs w:val="24"/>
              </w:rPr>
              <w:t xml:space="preserve"> are octagons that look identical in shape and size. All the pairs of corresponding sides have a ratio of 2/2</w:t>
            </w:r>
            <w:r w:rsidR="00305C4E">
              <w:rPr>
                <w:color w:val="C00000"/>
                <w:sz w:val="24"/>
                <w:szCs w:val="24"/>
              </w:rPr>
              <w:t xml:space="preserve"> </w:t>
            </w:r>
            <w:r w:rsidR="007D58F6" w:rsidRPr="00B41B3E">
              <w:rPr>
                <w:color w:val="C00000"/>
                <w:sz w:val="24"/>
                <w:szCs w:val="24"/>
              </w:rPr>
              <w:t>= 1. All pairs of corresponding angles appear to be congruent.</w:t>
            </w:r>
            <w:r w:rsidR="00E4021D">
              <w:rPr>
                <w:color w:val="C00000"/>
                <w:sz w:val="24"/>
                <w:szCs w:val="24"/>
              </w:rPr>
              <w:t xml:space="preserve"> CONGRUENT FIGURES</w:t>
            </w:r>
          </w:p>
        </w:tc>
      </w:tr>
      <w:tr w:rsidR="0003316B" w:rsidTr="0003316B">
        <w:tc>
          <w:tcPr>
            <w:tcW w:w="9576" w:type="dxa"/>
          </w:tcPr>
          <w:p w:rsidR="0003316B" w:rsidRPr="00B41B3E" w:rsidRDefault="0003316B" w:rsidP="00073059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24"/>
                <w:szCs w:val="24"/>
              </w:rPr>
            </w:pPr>
            <w:r w:rsidRPr="00B41B3E">
              <w:rPr>
                <w:color w:val="C00000"/>
                <w:sz w:val="24"/>
                <w:szCs w:val="24"/>
              </w:rPr>
              <w:t>M and N</w:t>
            </w:r>
            <w:r w:rsidR="007D58F6" w:rsidRPr="00B41B3E">
              <w:rPr>
                <w:color w:val="C00000"/>
                <w:sz w:val="24"/>
                <w:szCs w:val="24"/>
              </w:rPr>
              <w:t xml:space="preserve"> are parallelograms that do not seem to be images of each other even though </w:t>
            </w:r>
            <w:r w:rsidR="00073059">
              <w:rPr>
                <w:color w:val="C00000"/>
                <w:sz w:val="24"/>
                <w:szCs w:val="24"/>
              </w:rPr>
              <w:t>they are</w:t>
            </w:r>
            <w:r w:rsidR="007D58F6" w:rsidRPr="00B41B3E">
              <w:rPr>
                <w:color w:val="C00000"/>
                <w:sz w:val="24"/>
                <w:szCs w:val="24"/>
              </w:rPr>
              <w:t xml:space="preserve"> close to the same shape. N is large</w:t>
            </w:r>
            <w:r w:rsidR="00073059">
              <w:rPr>
                <w:color w:val="C00000"/>
                <w:sz w:val="24"/>
                <w:szCs w:val="24"/>
              </w:rPr>
              <w:t>r</w:t>
            </w:r>
            <w:r w:rsidR="007D58F6" w:rsidRPr="00B41B3E">
              <w:rPr>
                <w:color w:val="C00000"/>
                <w:sz w:val="24"/>
                <w:szCs w:val="24"/>
              </w:rPr>
              <w:t xml:space="preserve"> than M. The corresponding heights and bases have different ratios </w:t>
            </w:r>
            <w:r w:rsidR="00073059">
              <w:rPr>
                <w:color w:val="C00000"/>
                <w:sz w:val="24"/>
                <w:szCs w:val="24"/>
              </w:rPr>
              <w:t xml:space="preserve">of </w:t>
            </w:r>
            <w:r w:rsidR="007D58F6" w:rsidRPr="00B41B3E">
              <w:rPr>
                <w:color w:val="C00000"/>
                <w:sz w:val="24"/>
                <w:szCs w:val="24"/>
              </w:rPr>
              <w:t xml:space="preserve">5/8 and </w:t>
            </w:r>
            <w:r w:rsidR="00305C4E">
              <w:rPr>
                <w:color w:val="C00000"/>
                <w:sz w:val="24"/>
                <w:szCs w:val="24"/>
              </w:rPr>
              <w:t>3/4</w:t>
            </w:r>
            <w:r w:rsidR="00305C4E" w:rsidRPr="00B41B3E">
              <w:rPr>
                <w:color w:val="C00000"/>
                <w:sz w:val="24"/>
                <w:szCs w:val="24"/>
              </w:rPr>
              <w:t xml:space="preserve">. </w:t>
            </w:r>
            <w:r w:rsidR="007D58F6" w:rsidRPr="00B41B3E">
              <w:rPr>
                <w:color w:val="C00000"/>
                <w:sz w:val="24"/>
                <w:szCs w:val="24"/>
              </w:rPr>
              <w:t xml:space="preserve">The corresponding angle pairs look very close to the same size but </w:t>
            </w:r>
            <w:r w:rsidR="00073059">
              <w:rPr>
                <w:color w:val="C00000"/>
                <w:sz w:val="24"/>
                <w:szCs w:val="24"/>
              </w:rPr>
              <w:t xml:space="preserve">are </w:t>
            </w:r>
            <w:r w:rsidR="007D58F6" w:rsidRPr="00B41B3E">
              <w:rPr>
                <w:color w:val="C00000"/>
                <w:sz w:val="24"/>
                <w:szCs w:val="24"/>
              </w:rPr>
              <w:t>not exactly equal.</w:t>
            </w:r>
            <w:r w:rsidR="00E4021D">
              <w:rPr>
                <w:color w:val="C00000"/>
                <w:sz w:val="24"/>
                <w:szCs w:val="24"/>
              </w:rPr>
              <w:t xml:space="preserve"> NEITHER</w:t>
            </w:r>
          </w:p>
        </w:tc>
      </w:tr>
    </w:tbl>
    <w:p w:rsidR="0003316B" w:rsidRDefault="0003316B"/>
    <w:sectPr w:rsidR="0003316B" w:rsidSect="00E432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6B" w:rsidRDefault="0003316B" w:rsidP="0003316B">
      <w:pPr>
        <w:spacing w:after="0" w:line="240" w:lineRule="auto"/>
      </w:pPr>
      <w:r>
        <w:separator/>
      </w:r>
    </w:p>
  </w:endnote>
  <w:endnote w:type="continuationSeparator" w:id="0">
    <w:p w:rsidR="0003316B" w:rsidRDefault="0003316B" w:rsidP="0003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6B" w:rsidRDefault="0003316B" w:rsidP="0003316B">
      <w:pPr>
        <w:spacing w:after="0" w:line="240" w:lineRule="auto"/>
      </w:pPr>
      <w:r>
        <w:separator/>
      </w:r>
    </w:p>
  </w:footnote>
  <w:footnote w:type="continuationSeparator" w:id="0">
    <w:p w:rsidR="0003316B" w:rsidRDefault="0003316B" w:rsidP="0003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6B" w:rsidRPr="00EA4418" w:rsidRDefault="00A96E01">
    <w:pPr>
      <w:pStyle w:val="Header"/>
      <w:rPr>
        <w:rFonts w:ascii="Times New Roman" w:hAnsi="Times New Roman" w:cs="Times New Roman"/>
        <w:sz w:val="24"/>
        <w:szCs w:val="24"/>
      </w:rPr>
    </w:pPr>
    <w:r w:rsidRPr="00EA4418">
      <w:rPr>
        <w:rFonts w:ascii="Times New Roman" w:hAnsi="Times New Roman" w:cs="Times New Roman"/>
        <w:sz w:val="24"/>
        <w:szCs w:val="24"/>
      </w:rPr>
      <w:t>M-</w:t>
    </w:r>
    <w:r w:rsidR="0003316B" w:rsidRPr="00EA4418">
      <w:rPr>
        <w:rFonts w:ascii="Times New Roman" w:hAnsi="Times New Roman" w:cs="Times New Roman"/>
        <w:sz w:val="24"/>
        <w:szCs w:val="24"/>
      </w:rPr>
      <w:t>7-6-3_</w:t>
    </w:r>
    <w:r w:rsidR="0031178A" w:rsidRPr="00EA4418">
      <w:rPr>
        <w:rFonts w:ascii="Times New Roman" w:hAnsi="Times New Roman" w:cs="Times New Roman"/>
        <w:sz w:val="24"/>
        <w:szCs w:val="24"/>
      </w:rPr>
      <w:t xml:space="preserve">Shape Set </w:t>
    </w:r>
    <w:r w:rsidR="00564C4F" w:rsidRPr="00EA4418">
      <w:rPr>
        <w:rFonts w:ascii="Times New Roman" w:hAnsi="Times New Roman" w:cs="Times New Roman"/>
        <w:sz w:val="24"/>
        <w:szCs w:val="24"/>
      </w:rPr>
      <w:t>Sample</w:t>
    </w:r>
    <w:r w:rsidR="0003316B" w:rsidRPr="00EA4418">
      <w:rPr>
        <w:rFonts w:ascii="Times New Roman" w:hAnsi="Times New Roman" w:cs="Times New Roman"/>
        <w:sz w:val="24"/>
        <w:szCs w:val="24"/>
      </w:rPr>
      <w:t xml:space="preserve"> Record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B4F"/>
    <w:multiLevelType w:val="hybridMultilevel"/>
    <w:tmpl w:val="9B8A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6B"/>
    <w:rsid w:val="0003316B"/>
    <w:rsid w:val="00073059"/>
    <w:rsid w:val="002D57FE"/>
    <w:rsid w:val="00305C4E"/>
    <w:rsid w:val="0031178A"/>
    <w:rsid w:val="003809EC"/>
    <w:rsid w:val="00492897"/>
    <w:rsid w:val="00564C4F"/>
    <w:rsid w:val="006B4322"/>
    <w:rsid w:val="007A040A"/>
    <w:rsid w:val="007C6761"/>
    <w:rsid w:val="007D58F6"/>
    <w:rsid w:val="00A96E01"/>
    <w:rsid w:val="00B41B3E"/>
    <w:rsid w:val="00BF3C58"/>
    <w:rsid w:val="00C00EBC"/>
    <w:rsid w:val="00C14AD2"/>
    <w:rsid w:val="00C97BFD"/>
    <w:rsid w:val="00D83840"/>
    <w:rsid w:val="00E4021D"/>
    <w:rsid w:val="00E432A8"/>
    <w:rsid w:val="00EA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16B"/>
  </w:style>
  <w:style w:type="paragraph" w:styleId="Footer">
    <w:name w:val="footer"/>
    <w:basedOn w:val="Normal"/>
    <w:link w:val="FooterChar"/>
    <w:uiPriority w:val="99"/>
    <w:semiHidden/>
    <w:unhideWhenUsed/>
    <w:rsid w:val="00033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16B"/>
  </w:style>
  <w:style w:type="table" w:styleId="TableGrid">
    <w:name w:val="Table Grid"/>
    <w:basedOn w:val="TableNormal"/>
    <w:uiPriority w:val="59"/>
    <w:rsid w:val="0003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11</cp:revision>
  <dcterms:created xsi:type="dcterms:W3CDTF">2010-10-09T04:33:00Z</dcterms:created>
  <dcterms:modified xsi:type="dcterms:W3CDTF">2011-01-19T20:31:00Z</dcterms:modified>
</cp:coreProperties>
</file>