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8" w:rsidRDefault="00F47308" w:rsidP="00F47308">
      <w:pPr>
        <w:pStyle w:val="Text"/>
      </w:pPr>
    </w:p>
    <w:p w:rsidR="00F47308" w:rsidRPr="00F8594E" w:rsidRDefault="00B71335" w:rsidP="00F47308">
      <w:pPr>
        <w:pStyle w:val="Tex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353A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A353A&quot;&gt;&lt;m:oMathPara&gt;&lt;m:oMath&gt;&lt;m:r&gt;&lt;w:rPr&gt;&lt;w:rFonts w:ascii=&quot;Cambria Math&quot; w:h-ansi=&quot;Cambria Math&quot;/&gt;&lt;wx:font wx:val=&quot;Cambria Math&quot;/&gt;&lt;w:i/&gt;&lt;/w:rPr&gt;&lt;m:t&gt;y=2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F47308" w:rsidRPr="00F8594E" w:rsidRDefault="00B71335" w:rsidP="00F47308">
      <w:pPr>
        <w:pStyle w:val="Text"/>
        <w:jc w:val="center"/>
      </w:pPr>
      <w:r>
        <w:pict>
          <v:shape id="_x0000_i1026" type="#_x0000_t75" style="width:44.8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0B59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80B59&quot;&gt;&lt;m:oMathPara&gt;&lt;m:oMath&gt;&lt;m:r&gt;&lt;w:rPr&gt;&lt;w:rFonts w:ascii=&quot;Cambria Math&quot; w:h-ansi=&quot;Cambria Math&quot;/&gt;&lt;wx:font wx:val=&quot;Cambria Math&quot;/&gt;&lt;w:i/&gt;&lt;/w:rPr&gt;&lt;m:t&gt;y=-2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F47308" w:rsidRDefault="00B71335" w:rsidP="00F47308">
      <w:pPr>
        <w:pStyle w:val="Text"/>
        <w:jc w:val="center"/>
      </w:pPr>
      <w:r>
        <w:pict>
          <v:shape id="_x0000_i1027" type="#_x0000_t75" style="width:57.0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2EA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92EA7&quot;&gt;&lt;m:oMathPara&gt;&lt;m:oMath&gt;&lt;m:r&gt;&lt;w:rPr&gt;&lt;w:rFonts w:ascii=&quot;Cambria Math&quot; w:h-ansi=&quot;Cambria Math&quot;/&gt;&lt;wx:font wx:val=&quot;Cambria Math&quot;/&gt;&lt;w:i/&gt;&lt;/w:rPr&gt;&lt;m:t&gt;y=9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F47308" w:rsidRDefault="00B71335" w:rsidP="00F47308">
      <w:pPr>
        <w:pStyle w:val="Text"/>
        <w:jc w:val="center"/>
      </w:pPr>
      <w:r>
        <w:pict>
          <v:shape id="_x0000_i1028" type="#_x0000_t75" style="width:50.2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2903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F2903&quot;&gt;&lt;m:oMathPara&gt;&lt;m:oMath&gt;&lt;m:r&gt;&lt;w:rPr&gt;&lt;w:rFonts w:ascii=&quot;Cambria Math&quot; w:h-ansi=&quot;Cambria Math&quot;/&gt;&lt;wx:font wx:val=&quot;Cambria Math&quot;/&gt;&lt;w:i/&gt;&lt;/w:rPr&gt;&lt;m:t&gt;y=x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F47308" w:rsidRDefault="00B71335" w:rsidP="00F47308">
      <w:pPr>
        <w:pStyle w:val="Text"/>
        <w:jc w:val="center"/>
      </w:pPr>
      <w:r>
        <w:pict>
          <v:shape id="_x0000_i1029" type="#_x0000_t75" style="width:36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0C60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150C60&quot;&gt;&lt;m:oMathPara&gt;&lt;m:oMath&gt;&lt;m:r&gt;&lt;w:rPr&gt;&lt;w:rFonts w:ascii=&quot;Cambria Math&quot; w:h-ansi=&quot;Cambria Math&quot;/&gt;&lt;wx:font wx:val=&quot;Cambria Math&quot;/&gt;&lt;w:i/&gt;&lt;/w:rPr&gt;&lt;m:t&gt;y=8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F47308" w:rsidRDefault="00B71335" w:rsidP="00F47308">
      <w:pPr>
        <w:pStyle w:val="Text"/>
        <w:jc w:val="center"/>
      </w:pPr>
      <w:r>
        <w:pict>
          <v:shape id="_x0000_i1030" type="#_x0000_t75" style="width:71.3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0CE0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30CE0&quot;&gt;&lt;m:oMathPara&gt;&lt;m:oMath&gt;&lt;m:r&gt;&lt;w:rPr&gt;&lt;w:rFonts w:ascii=&quot;Cambria Math&quot; w:h-ansi=&quot;Cambria Math&quot;/&gt;&lt;wx:font wx:val=&quot;Cambria Math&quot;/&gt;&lt;w:i/&gt;&lt;/w:rPr&gt;&lt;m:t&gt;y-3=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F47308" w:rsidRDefault="00F47308" w:rsidP="00F47308">
      <w:pPr>
        <w:pStyle w:val="Text"/>
      </w:pPr>
      <w:r>
        <w:t>Example 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530"/>
        <w:gridCol w:w="4320"/>
      </w:tblGrid>
      <w:tr w:rsidR="00F47308" w:rsidTr="00F47308">
        <w:trPr>
          <w:tblHeader/>
        </w:trPr>
        <w:tc>
          <w:tcPr>
            <w:tcW w:w="2448" w:type="dxa"/>
          </w:tcPr>
          <w:p w:rsidR="00F47308" w:rsidRPr="00F47308" w:rsidRDefault="00F47308" w:rsidP="00B83139">
            <w:pPr>
              <w:pStyle w:val="Text"/>
              <w:rPr>
                <w:b/>
              </w:rPr>
            </w:pPr>
            <w:r w:rsidRPr="00F47308">
              <w:rPr>
                <w:b/>
              </w:rPr>
              <w:t>Equation</w:t>
            </w:r>
          </w:p>
        </w:tc>
        <w:tc>
          <w:tcPr>
            <w:tcW w:w="1530" w:type="dxa"/>
          </w:tcPr>
          <w:p w:rsidR="00F47308" w:rsidRPr="00F47308" w:rsidRDefault="00F47308" w:rsidP="00B83139">
            <w:pPr>
              <w:pStyle w:val="Text"/>
              <w:rPr>
                <w:b/>
              </w:rPr>
            </w:pPr>
            <w:r w:rsidRPr="00F47308">
              <w:rPr>
                <w:b/>
                <w:i/>
              </w:rPr>
              <w:t>y</w:t>
            </w:r>
            <w:r w:rsidRPr="00F47308">
              <w:rPr>
                <w:b/>
              </w:rPr>
              <w:t>-intercept</w:t>
            </w:r>
          </w:p>
        </w:tc>
        <w:tc>
          <w:tcPr>
            <w:tcW w:w="4320" w:type="dxa"/>
          </w:tcPr>
          <w:p w:rsidR="00F47308" w:rsidRPr="00F47308" w:rsidRDefault="00F47308" w:rsidP="00B83139">
            <w:pPr>
              <w:pStyle w:val="Text"/>
              <w:rPr>
                <w:b/>
              </w:rPr>
            </w:pPr>
            <w:r w:rsidRPr="00F47308">
              <w:rPr>
                <w:b/>
              </w:rPr>
              <w:t xml:space="preserve">What does the </w:t>
            </w:r>
            <w:r w:rsidRPr="00F47308">
              <w:rPr>
                <w:b/>
                <w:i/>
              </w:rPr>
              <w:t>y</w:t>
            </w:r>
            <w:r w:rsidRPr="00F47308">
              <w:rPr>
                <w:b/>
              </w:rPr>
              <w:t>-intercept tell us?</w:t>
            </w:r>
          </w:p>
        </w:tc>
      </w:tr>
      <w:tr w:rsidR="00F47308" w:rsidTr="00F47308">
        <w:tc>
          <w:tcPr>
            <w:tcW w:w="2448" w:type="dxa"/>
          </w:tcPr>
          <w:p w:rsidR="00F47308" w:rsidRDefault="00B71335" w:rsidP="00B83139">
            <w:pPr>
              <w:pStyle w:val="Text"/>
            </w:pPr>
            <w:r>
              <w:pict>
                <v:shape id="_x0000_i1031" type="#_x0000_t75" style="width:36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0666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40666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2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</w:p>
        </w:tc>
      </w:tr>
      <w:tr w:rsidR="00F47308" w:rsidTr="00F47308">
        <w:tc>
          <w:tcPr>
            <w:tcW w:w="2448" w:type="dxa"/>
          </w:tcPr>
          <w:p w:rsidR="00F47308" w:rsidRDefault="00B71335" w:rsidP="00B83139">
            <w:pPr>
              <w:pStyle w:val="Text"/>
            </w:pPr>
            <w:r>
              <w:pict>
                <v:shape id="_x0000_i1032" type="#_x0000_t75" style="width:44.8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2677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52677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-2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</w:p>
        </w:tc>
      </w:tr>
      <w:tr w:rsidR="00F47308" w:rsidTr="00F47308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3" type="#_x0000_t75" style="width:57.0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8A9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D18A9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9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</w:p>
        </w:tc>
      </w:tr>
      <w:tr w:rsidR="00F47308" w:rsidTr="00F47308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4" type="#_x0000_t75" style="width:50.2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9A1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849A1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x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</w:p>
        </w:tc>
      </w:tr>
      <w:tr w:rsidR="00F47308" w:rsidTr="00F47308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5" type="#_x0000_t75" style="width:36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466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E4661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8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F47308">
            <w:pPr>
              <w:pStyle w:val="Text"/>
            </w:pPr>
          </w:p>
          <w:p w:rsidR="00164E86" w:rsidRDefault="00164E86" w:rsidP="00F47308">
            <w:pPr>
              <w:pStyle w:val="Text"/>
            </w:pPr>
          </w:p>
          <w:p w:rsidR="00164E86" w:rsidRDefault="00164E86" w:rsidP="00F47308">
            <w:pPr>
              <w:pStyle w:val="Text"/>
            </w:pP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</w:p>
        </w:tc>
      </w:tr>
      <w:tr w:rsidR="00F47308" w:rsidTr="00F47308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6" type="#_x0000_t75" style="width:71.3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09E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0109E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-3=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  <w:p w:rsidR="00164E86" w:rsidRDefault="00164E86" w:rsidP="00B83139">
            <w:pPr>
              <w:pStyle w:val="Text"/>
            </w:pP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</w:p>
        </w:tc>
      </w:tr>
    </w:tbl>
    <w:p w:rsidR="003A3DA8" w:rsidRDefault="003A3DA8"/>
    <w:p w:rsidR="003A3DA8" w:rsidRDefault="003A3DA8"/>
    <w:p w:rsidR="00164E86" w:rsidRDefault="00164E86"/>
    <w:p w:rsidR="00164E86" w:rsidRDefault="00164E86"/>
    <w:p w:rsidR="00F47308" w:rsidRPr="00F47308" w:rsidRDefault="00F47308" w:rsidP="00F47308">
      <w:pPr>
        <w:jc w:val="center"/>
        <w:rPr>
          <w:color w:val="FF0000"/>
        </w:rPr>
      </w:pPr>
      <w:r>
        <w:rPr>
          <w:color w:val="FF0000"/>
        </w:rPr>
        <w:t>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530"/>
        <w:gridCol w:w="4320"/>
      </w:tblGrid>
      <w:tr w:rsidR="00F47308" w:rsidTr="00B83139">
        <w:trPr>
          <w:tblHeader/>
        </w:trPr>
        <w:tc>
          <w:tcPr>
            <w:tcW w:w="2448" w:type="dxa"/>
          </w:tcPr>
          <w:p w:rsidR="00F47308" w:rsidRPr="00F47308" w:rsidRDefault="00F47308" w:rsidP="00B83139">
            <w:pPr>
              <w:pStyle w:val="Text"/>
              <w:rPr>
                <w:b/>
              </w:rPr>
            </w:pPr>
            <w:r w:rsidRPr="00F47308">
              <w:rPr>
                <w:b/>
              </w:rPr>
              <w:t>Equation</w:t>
            </w:r>
          </w:p>
        </w:tc>
        <w:tc>
          <w:tcPr>
            <w:tcW w:w="1530" w:type="dxa"/>
          </w:tcPr>
          <w:p w:rsidR="00F47308" w:rsidRPr="00F47308" w:rsidRDefault="00F47308" w:rsidP="00B83139">
            <w:pPr>
              <w:pStyle w:val="Text"/>
              <w:rPr>
                <w:b/>
              </w:rPr>
            </w:pPr>
            <w:r w:rsidRPr="00F47308">
              <w:rPr>
                <w:b/>
                <w:i/>
              </w:rPr>
              <w:t>y</w:t>
            </w:r>
            <w:r w:rsidRPr="00F47308">
              <w:rPr>
                <w:b/>
              </w:rPr>
              <w:t>-intercept</w:t>
            </w:r>
          </w:p>
        </w:tc>
        <w:tc>
          <w:tcPr>
            <w:tcW w:w="4320" w:type="dxa"/>
          </w:tcPr>
          <w:p w:rsidR="00F47308" w:rsidRPr="00F47308" w:rsidRDefault="00F47308" w:rsidP="00B83139">
            <w:pPr>
              <w:pStyle w:val="Text"/>
              <w:rPr>
                <w:b/>
              </w:rPr>
            </w:pPr>
            <w:r w:rsidRPr="00F47308">
              <w:rPr>
                <w:b/>
              </w:rPr>
              <w:t xml:space="preserve">What does the </w:t>
            </w:r>
            <w:r w:rsidRPr="00F47308">
              <w:rPr>
                <w:b/>
                <w:i/>
              </w:rPr>
              <w:t>y</w:t>
            </w:r>
            <w:r w:rsidRPr="00F47308">
              <w:rPr>
                <w:b/>
              </w:rPr>
              <w:t>-intercept tell us?</w:t>
            </w:r>
          </w:p>
        </w:tc>
      </w:tr>
      <w:tr w:rsidR="00F47308" w:rsidTr="00B83139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7" type="#_x0000_t75" style="width:36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0666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40666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2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  <w:r>
              <w:t>(0, 0)</w:t>
            </w: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  <w:r>
              <w:t xml:space="preserve">When </w:t>
            </w:r>
            <w:r w:rsidRPr="00F47308">
              <w:rPr>
                <w:i/>
              </w:rPr>
              <w:t>x</w:t>
            </w:r>
            <w:r>
              <w:t xml:space="preserve"> is 0, </w:t>
            </w:r>
            <w:r w:rsidRPr="00F47308">
              <w:rPr>
                <w:i/>
              </w:rPr>
              <w:t>y</w:t>
            </w:r>
            <w:r>
              <w:t xml:space="preserve"> is also 0. </w:t>
            </w:r>
            <w:r w:rsidRPr="00F47308">
              <w:rPr>
                <w:i/>
              </w:rPr>
              <w:t>y-</w:t>
            </w:r>
            <w:r>
              <w:t>intercept is 0; the graph intersects the origin.</w:t>
            </w:r>
          </w:p>
        </w:tc>
      </w:tr>
      <w:tr w:rsidR="00F47308" w:rsidTr="00B83139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8" type="#_x0000_t75" style="width:44.8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2677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52677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-2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  <w:r>
              <w:t>(0, 0)</w:t>
            </w: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  <w:r w:rsidRPr="00F47308">
              <w:rPr>
                <w:i/>
              </w:rPr>
              <w:t>y</w:t>
            </w:r>
            <w:r>
              <w:t>-intercept intersects the origin, but the direction of the graph is down and to the right (negative slope)</w:t>
            </w:r>
          </w:p>
        </w:tc>
      </w:tr>
      <w:tr w:rsidR="00F47308" w:rsidTr="00B83139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39" type="#_x0000_t75" style="width:57.0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8A9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D18A9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9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  <w:r>
              <w:t>(0, 4)</w:t>
            </w: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  <w:r>
              <w:t xml:space="preserve">When </w:t>
            </w:r>
            <w:r w:rsidRPr="00F47308">
              <w:rPr>
                <w:i/>
              </w:rPr>
              <w:t>x</w:t>
            </w:r>
            <w:r>
              <w:t xml:space="preserve"> is 0, </w:t>
            </w:r>
            <w:r w:rsidRPr="00F47308">
              <w:rPr>
                <w:i/>
              </w:rPr>
              <w:t>y</w:t>
            </w:r>
            <w:r>
              <w:t xml:space="preserve"> is 4. We also know that this is the point at which the graph crosses the </w:t>
            </w:r>
            <w:r w:rsidRPr="00F47308">
              <w:rPr>
                <w:i/>
              </w:rPr>
              <w:t>y</w:t>
            </w:r>
            <w:r>
              <w:t xml:space="preserve">-axis. The </w:t>
            </w:r>
            <w:r w:rsidRPr="00F47308">
              <w:rPr>
                <w:i/>
              </w:rPr>
              <w:t>y</w:t>
            </w:r>
            <w:r>
              <w:t>-intercept also represents one of the solutions to the equation! In addition, this point represents the constant in the equation, or the starting point.</w:t>
            </w:r>
          </w:p>
        </w:tc>
      </w:tr>
      <w:tr w:rsidR="00F47308" w:rsidTr="00B83139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40" type="#_x0000_t75" style="width:50.2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9A1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849A1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x-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  <w:r>
              <w:t>(0, –3)</w:t>
            </w: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  <w:r>
              <w:t xml:space="preserve">When </w:t>
            </w:r>
            <w:r w:rsidRPr="00F47308">
              <w:rPr>
                <w:i/>
              </w:rPr>
              <w:t>x</w:t>
            </w:r>
            <w:r>
              <w:t xml:space="preserve"> = 0, </w:t>
            </w:r>
            <w:r w:rsidRPr="00F47308">
              <w:rPr>
                <w:i/>
              </w:rPr>
              <w:t>y</w:t>
            </w:r>
            <w:r>
              <w:t xml:space="preserve"> = –3.</w:t>
            </w:r>
          </w:p>
        </w:tc>
      </w:tr>
      <w:tr w:rsidR="00F47308" w:rsidTr="00B83139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41" type="#_x0000_t75" style="width:36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466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E4661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=8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  <w:r>
              <w:t>(0, 0)</w:t>
            </w: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  <w:r>
              <w:t xml:space="preserve">When </w:t>
            </w:r>
            <w:r w:rsidRPr="00F47308">
              <w:rPr>
                <w:i/>
              </w:rPr>
              <w:t>x</w:t>
            </w:r>
            <w:r>
              <w:t xml:space="preserve"> = 0, </w:t>
            </w:r>
            <w:r w:rsidRPr="00F47308">
              <w:rPr>
                <w:i/>
              </w:rPr>
              <w:t>y</w:t>
            </w:r>
            <w:r>
              <w:t xml:space="preserve"> = 0. The slope of this graph is steep in the positive direction. For every 1 positive unit of change in </w:t>
            </w:r>
            <w:r w:rsidRPr="00F47308">
              <w:rPr>
                <w:i/>
              </w:rPr>
              <w:t>x,</w:t>
            </w:r>
            <w:r>
              <w:t xml:space="preserve"> there are 8 units of positive change in </w:t>
            </w:r>
            <w:r w:rsidRPr="00F47308">
              <w:rPr>
                <w:i/>
              </w:rPr>
              <w:t>y</w:t>
            </w:r>
            <w:r>
              <w:t>.</w:t>
            </w:r>
          </w:p>
        </w:tc>
      </w:tr>
      <w:tr w:rsidR="00F47308" w:rsidTr="00B83139">
        <w:tc>
          <w:tcPr>
            <w:tcW w:w="2448" w:type="dxa"/>
          </w:tcPr>
          <w:p w:rsidR="00F47308" w:rsidRDefault="00D41750" w:rsidP="00B83139">
            <w:pPr>
              <w:pStyle w:val="Text"/>
            </w:pPr>
            <w:r>
              <w:pict>
                <v:shape id="_x0000_i1042" type="#_x0000_t75" style="width:71.3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3DA8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3DA8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09E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47308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0109E&quot;&gt;&lt;m:oMathPara&gt;&lt;m:oMath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/w:rPr&gt;&lt;m:t&gt;-3=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F47308" w:rsidRDefault="00F47308" w:rsidP="00B83139">
            <w:pPr>
              <w:pStyle w:val="Text"/>
            </w:pPr>
          </w:p>
        </w:tc>
        <w:tc>
          <w:tcPr>
            <w:tcW w:w="1530" w:type="dxa"/>
          </w:tcPr>
          <w:p w:rsidR="00F47308" w:rsidRDefault="00F47308" w:rsidP="00B83139">
            <w:pPr>
              <w:pStyle w:val="Text"/>
            </w:pPr>
            <w:r>
              <w:t>(0, 7)</w:t>
            </w:r>
          </w:p>
        </w:tc>
        <w:tc>
          <w:tcPr>
            <w:tcW w:w="4320" w:type="dxa"/>
          </w:tcPr>
          <w:p w:rsidR="00F47308" w:rsidRDefault="00F47308" w:rsidP="00B83139">
            <w:pPr>
              <w:pStyle w:val="Text"/>
            </w:pPr>
            <w:r>
              <w:t xml:space="preserve">When </w:t>
            </w:r>
            <w:r w:rsidRPr="00F47308">
              <w:rPr>
                <w:i/>
              </w:rPr>
              <w:t>x</w:t>
            </w:r>
            <w:r>
              <w:t xml:space="preserve"> is 0, </w:t>
            </w:r>
            <w:r w:rsidRPr="00F47308">
              <w:rPr>
                <w:i/>
              </w:rPr>
              <w:t>y</w:t>
            </w:r>
            <w:r>
              <w:t xml:space="preserve"> is 7. We also know that this is the point at which the graph crosses the </w:t>
            </w:r>
            <w:r w:rsidRPr="00F47308">
              <w:rPr>
                <w:i/>
              </w:rPr>
              <w:t>y</w:t>
            </w:r>
            <w:r>
              <w:t xml:space="preserve">-axis. The </w:t>
            </w:r>
            <w:r w:rsidRPr="00F47308">
              <w:rPr>
                <w:i/>
              </w:rPr>
              <w:t>y</w:t>
            </w:r>
            <w:r>
              <w:t>-intercept also represents one of the solutions to the equation! In addition, this point represents the constant in the equation, or the starting point.</w:t>
            </w:r>
          </w:p>
        </w:tc>
      </w:tr>
    </w:tbl>
    <w:p w:rsidR="00F47308" w:rsidRDefault="00F47308"/>
    <w:p w:rsidR="00F47308" w:rsidRDefault="00F47308"/>
    <w:p w:rsidR="00F47308" w:rsidRDefault="00F47308"/>
    <w:p w:rsidR="003A3DA8" w:rsidRDefault="003A3DA8"/>
    <w:sectPr w:rsidR="003A3DA8" w:rsidSect="008205BE">
      <w:headerReference w:type="default" r:id="rId12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86" w:rsidRDefault="00164E86" w:rsidP="00164E86">
      <w:r>
        <w:separator/>
      </w:r>
    </w:p>
  </w:endnote>
  <w:endnote w:type="continuationSeparator" w:id="0">
    <w:p w:rsidR="00164E86" w:rsidRDefault="00164E86" w:rsidP="0016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86" w:rsidRDefault="00164E86" w:rsidP="00164E86">
      <w:r>
        <w:separator/>
      </w:r>
    </w:p>
  </w:footnote>
  <w:footnote w:type="continuationSeparator" w:id="0">
    <w:p w:rsidR="00164E86" w:rsidRDefault="00164E86" w:rsidP="0016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86" w:rsidRDefault="00D41750">
    <w:pPr>
      <w:pStyle w:val="Header"/>
    </w:pPr>
    <w:r>
      <w:t>M-A1-3</w:t>
    </w:r>
    <w:r w:rsidR="00164E86">
      <w:t>-2_Two Variables</w:t>
    </w:r>
    <w: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DA8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64E86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3DA8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05BE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335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1750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47308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F47308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F47308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6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E86"/>
    <w:rPr>
      <w:sz w:val="24"/>
      <w:szCs w:val="24"/>
    </w:rPr>
  </w:style>
  <w:style w:type="paragraph" w:styleId="Footer">
    <w:name w:val="footer"/>
    <w:basedOn w:val="Normal"/>
    <w:link w:val="FooterChar"/>
    <w:rsid w:val="0016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E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947</Characters>
  <Application>Microsoft Office Word</Application>
  <DocSecurity>0</DocSecurity>
  <Lines>7</Lines>
  <Paragraphs>2</Paragraphs>
  <ScaleCrop>false</ScaleCrop>
  <Company>DRC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4</cp:revision>
  <dcterms:created xsi:type="dcterms:W3CDTF">2011-02-03T18:36:00Z</dcterms:created>
  <dcterms:modified xsi:type="dcterms:W3CDTF">2011-03-09T16:31:00Z</dcterms:modified>
</cp:coreProperties>
</file>