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A" w:rsidRDefault="0006391A" w:rsidP="0006391A">
      <w:pPr>
        <w:widowControl w:val="0"/>
        <w:autoSpaceDE w:val="0"/>
        <w:autoSpaceDN w:val="0"/>
        <w:adjustRightInd w:val="0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 xml:space="preserve">The </w:t>
      </w:r>
      <w:r w:rsidR="008356C1">
        <w:rPr>
          <w:rFonts w:ascii="Times" w:hAnsi="Times" w:cs="Times"/>
          <w:sz w:val="42"/>
          <w:szCs w:val="42"/>
        </w:rPr>
        <w:t xml:space="preserve">Number-Cubes </w:t>
      </w:r>
      <w:r>
        <w:rPr>
          <w:rFonts w:ascii="Times" w:hAnsi="Times" w:cs="Times"/>
          <w:sz w:val="42"/>
          <w:szCs w:val="42"/>
        </w:rPr>
        <w:t>Game</w:t>
      </w:r>
    </w:p>
    <w:p w:rsidR="0006391A" w:rsidRDefault="0006391A" w:rsidP="0006391A">
      <w:pPr>
        <w:widowControl w:val="0"/>
        <w:autoSpaceDE w:val="0"/>
        <w:autoSpaceDN w:val="0"/>
        <w:adjustRightInd w:val="0"/>
        <w:rPr>
          <w:rFonts w:ascii="Times" w:hAnsi="Times" w:cs="Times"/>
          <w:sz w:val="42"/>
          <w:szCs w:val="42"/>
        </w:rPr>
      </w:pPr>
    </w:p>
    <w:p w:rsidR="008356C1" w:rsidRDefault="0006391A" w:rsidP="00063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Students should play this game with a partner. To play the game, each </w:t>
      </w:r>
      <w:r w:rsidR="008356C1">
        <w:rPr>
          <w:rFonts w:ascii="Georgia" w:hAnsi="Georgia" w:cs="Georgia"/>
          <w:sz w:val="30"/>
          <w:szCs w:val="30"/>
        </w:rPr>
        <w:t xml:space="preserve">pair </w:t>
      </w:r>
      <w:r>
        <w:rPr>
          <w:rFonts w:ascii="Georgia" w:hAnsi="Georgia" w:cs="Georgia"/>
          <w:sz w:val="30"/>
          <w:szCs w:val="30"/>
        </w:rPr>
        <w:t>need</w:t>
      </w:r>
      <w:r w:rsidR="008356C1">
        <w:rPr>
          <w:rFonts w:ascii="Georgia" w:hAnsi="Georgia" w:cs="Georgia"/>
          <w:sz w:val="30"/>
          <w:szCs w:val="30"/>
        </w:rPr>
        <w:t>s</w:t>
      </w:r>
      <w:r>
        <w:rPr>
          <w:rFonts w:ascii="Georgia" w:hAnsi="Georgia" w:cs="Georgia"/>
          <w:sz w:val="30"/>
          <w:szCs w:val="30"/>
        </w:rPr>
        <w:t xml:space="preserve"> three </w:t>
      </w:r>
      <w:r w:rsidR="008356C1">
        <w:rPr>
          <w:rFonts w:ascii="Georgia" w:hAnsi="Georgia" w:cs="Georgia"/>
          <w:sz w:val="30"/>
          <w:szCs w:val="30"/>
        </w:rPr>
        <w:t xml:space="preserve">number cubes </w:t>
      </w:r>
      <w:r>
        <w:rPr>
          <w:rFonts w:ascii="Georgia" w:hAnsi="Georgia" w:cs="Georgia"/>
          <w:sz w:val="30"/>
          <w:szCs w:val="30"/>
        </w:rPr>
        <w:t xml:space="preserve">and the table below. </w:t>
      </w:r>
      <w:r w:rsidR="00FE2644">
        <w:rPr>
          <w:rFonts w:ascii="Georgia" w:hAnsi="Georgia" w:cs="Georgia"/>
          <w:sz w:val="30"/>
          <w:szCs w:val="30"/>
        </w:rPr>
        <w:t>Player 1 starts by rolling</w:t>
      </w:r>
      <w:r>
        <w:rPr>
          <w:rFonts w:ascii="Georgia" w:hAnsi="Georgia" w:cs="Georgia"/>
          <w:sz w:val="30"/>
          <w:szCs w:val="30"/>
        </w:rPr>
        <w:t xml:space="preserve"> all three </w:t>
      </w:r>
      <w:r w:rsidR="008356C1">
        <w:rPr>
          <w:rFonts w:ascii="Georgia" w:hAnsi="Georgia" w:cs="Georgia"/>
          <w:sz w:val="30"/>
          <w:szCs w:val="30"/>
        </w:rPr>
        <w:t>number cubes</w:t>
      </w:r>
      <w:r>
        <w:rPr>
          <w:rFonts w:ascii="Georgia" w:hAnsi="Georgia" w:cs="Georgia"/>
          <w:sz w:val="30"/>
          <w:szCs w:val="30"/>
        </w:rPr>
        <w:t xml:space="preserve"> and </w:t>
      </w:r>
      <w:r w:rsidR="00FE2644">
        <w:rPr>
          <w:rFonts w:ascii="Georgia" w:hAnsi="Georgia" w:cs="Georgia"/>
          <w:sz w:val="30"/>
          <w:szCs w:val="30"/>
        </w:rPr>
        <w:t xml:space="preserve">arranging </w:t>
      </w:r>
      <w:r>
        <w:rPr>
          <w:rFonts w:ascii="Georgia" w:hAnsi="Georgia" w:cs="Georgia"/>
          <w:sz w:val="30"/>
          <w:szCs w:val="30"/>
        </w:rPr>
        <w:t xml:space="preserve">the </w:t>
      </w:r>
      <w:r w:rsidR="008356C1">
        <w:rPr>
          <w:rFonts w:ascii="Georgia" w:hAnsi="Georgia" w:cs="Georgia"/>
          <w:sz w:val="30"/>
          <w:szCs w:val="30"/>
        </w:rPr>
        <w:t>number cubes</w:t>
      </w:r>
      <w:r>
        <w:rPr>
          <w:rFonts w:ascii="Georgia" w:hAnsi="Georgia" w:cs="Georgia"/>
          <w:sz w:val="30"/>
          <w:szCs w:val="30"/>
        </w:rPr>
        <w:t xml:space="preserve"> to make a three-digit number. Then </w:t>
      </w:r>
      <w:r w:rsidR="008356C1">
        <w:rPr>
          <w:rFonts w:ascii="Georgia" w:hAnsi="Georgia" w:cs="Georgia"/>
          <w:sz w:val="30"/>
          <w:szCs w:val="30"/>
        </w:rPr>
        <w:t>s/</w:t>
      </w:r>
      <w:r>
        <w:rPr>
          <w:rFonts w:ascii="Georgia" w:hAnsi="Georgia" w:cs="Georgia"/>
          <w:sz w:val="30"/>
          <w:szCs w:val="30"/>
        </w:rPr>
        <w:t xml:space="preserve">he records the number in the </w:t>
      </w:r>
      <w:r w:rsidR="008356C1">
        <w:rPr>
          <w:rFonts w:ascii="Georgia" w:hAnsi="Georgia" w:cs="Georgia"/>
          <w:sz w:val="30"/>
          <w:szCs w:val="30"/>
        </w:rPr>
        <w:t>S</w:t>
      </w:r>
      <w:r>
        <w:rPr>
          <w:rFonts w:ascii="Georgia" w:hAnsi="Georgia" w:cs="Georgia"/>
          <w:sz w:val="30"/>
          <w:szCs w:val="30"/>
        </w:rPr>
        <w:t xml:space="preserve">tandard </w:t>
      </w:r>
      <w:r w:rsidR="008356C1">
        <w:rPr>
          <w:rFonts w:ascii="Georgia" w:hAnsi="Georgia" w:cs="Georgia"/>
          <w:sz w:val="30"/>
          <w:szCs w:val="30"/>
        </w:rPr>
        <w:t>F</w:t>
      </w:r>
      <w:r>
        <w:rPr>
          <w:rFonts w:ascii="Georgia" w:hAnsi="Georgia" w:cs="Georgia"/>
          <w:sz w:val="30"/>
          <w:szCs w:val="30"/>
        </w:rPr>
        <w:t xml:space="preserve">orm column. </w:t>
      </w:r>
    </w:p>
    <w:p w:rsidR="008356C1" w:rsidRDefault="00FE2644" w:rsidP="00063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Player 2</w:t>
      </w:r>
      <w:r w:rsidR="0006391A">
        <w:rPr>
          <w:rFonts w:ascii="Georgia" w:hAnsi="Georgia" w:cs="Georgia"/>
          <w:sz w:val="30"/>
          <w:szCs w:val="30"/>
        </w:rPr>
        <w:t xml:space="preserve"> then writes the number in expanded form in the other column. </w:t>
      </w:r>
    </w:p>
    <w:p w:rsidR="008356C1" w:rsidRDefault="00FE2644" w:rsidP="00063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Player 1</w:t>
      </w:r>
      <w:r w:rsidR="0006391A">
        <w:rPr>
          <w:rFonts w:ascii="Georgia" w:hAnsi="Georgia" w:cs="Georgia"/>
          <w:sz w:val="30"/>
          <w:szCs w:val="30"/>
        </w:rPr>
        <w:t xml:space="preserve"> then checks the answer, and if it is correct, gets a point. It is then </w:t>
      </w:r>
      <w:r>
        <w:rPr>
          <w:rFonts w:ascii="Georgia" w:hAnsi="Georgia" w:cs="Georgia"/>
          <w:sz w:val="30"/>
          <w:szCs w:val="30"/>
        </w:rPr>
        <w:t>Player 2’s</w:t>
      </w:r>
      <w:r w:rsidR="0006391A">
        <w:rPr>
          <w:rFonts w:ascii="Georgia" w:hAnsi="Georgia" w:cs="Georgia"/>
          <w:sz w:val="30"/>
          <w:szCs w:val="30"/>
        </w:rPr>
        <w:t xml:space="preserve"> turn to roll the </w:t>
      </w:r>
      <w:r w:rsidR="008356C1">
        <w:rPr>
          <w:rFonts w:ascii="Georgia" w:hAnsi="Georgia" w:cs="Georgia"/>
          <w:sz w:val="30"/>
          <w:szCs w:val="30"/>
        </w:rPr>
        <w:t>number cubes</w:t>
      </w:r>
      <w:r w:rsidR="0006391A">
        <w:rPr>
          <w:rFonts w:ascii="Georgia" w:hAnsi="Georgia" w:cs="Georgia"/>
          <w:sz w:val="30"/>
          <w:szCs w:val="30"/>
        </w:rPr>
        <w:t xml:space="preserve"> and continue the game. </w:t>
      </w:r>
    </w:p>
    <w:p w:rsidR="0006391A" w:rsidRDefault="0006391A" w:rsidP="00063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  <w:r>
        <w:rPr>
          <w:rFonts w:ascii="Georgia" w:hAnsi="Georgia" w:cs="Georgia"/>
          <w:sz w:val="30"/>
          <w:szCs w:val="30"/>
        </w:rPr>
        <w:t xml:space="preserve">The person with the most correct answers wins the game. This game can also be played with more </w:t>
      </w:r>
      <w:r w:rsidR="008356C1">
        <w:rPr>
          <w:rFonts w:ascii="Georgia" w:hAnsi="Georgia" w:cs="Georgia"/>
          <w:sz w:val="30"/>
          <w:szCs w:val="30"/>
        </w:rPr>
        <w:t>number cubes</w:t>
      </w:r>
      <w:r>
        <w:rPr>
          <w:rFonts w:ascii="Georgia" w:hAnsi="Georgia" w:cs="Georgia"/>
          <w:sz w:val="30"/>
          <w:szCs w:val="30"/>
        </w:rPr>
        <w:t xml:space="preserve"> to practice expanded n</w:t>
      </w:r>
      <w:bookmarkStart w:id="0" w:name="_GoBack"/>
      <w:bookmarkEnd w:id="0"/>
      <w:r>
        <w:rPr>
          <w:rFonts w:ascii="Georgia" w:hAnsi="Georgia" w:cs="Georgia"/>
          <w:sz w:val="30"/>
          <w:szCs w:val="30"/>
        </w:rPr>
        <w:t>otation to higher place values.</w:t>
      </w:r>
      <w:r w:rsidR="008356C1" w:rsidDel="008356C1">
        <w:rPr>
          <w:rFonts w:ascii="Georgia" w:hAnsi="Georgia" w:cs="Georgia"/>
          <w:sz w:val="30"/>
          <w:szCs w:val="30"/>
        </w:rPr>
        <w:t xml:space="preserve"> </w:t>
      </w:r>
    </w:p>
    <w:p w:rsidR="00077A0C" w:rsidRDefault="00077A0C">
      <w: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Standard Form</w:t>
            </w:r>
          </w:p>
          <w:p w:rsidR="0006391A" w:rsidRPr="0006391A" w:rsidRDefault="0006391A" w:rsidP="0006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</w:tcPr>
          <w:p w:rsidR="0006391A" w:rsidRDefault="0006391A" w:rsidP="0006391A"/>
          <w:p w:rsidR="0006391A" w:rsidRPr="0006391A" w:rsidRDefault="0006391A" w:rsidP="0006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Expanded Form</w:t>
            </w:r>
          </w:p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  <w:tr w:rsidR="0006391A" w:rsidTr="0006391A">
        <w:tc>
          <w:tcPr>
            <w:tcW w:w="6588" w:type="dxa"/>
          </w:tcPr>
          <w:p w:rsidR="0006391A" w:rsidRDefault="0006391A" w:rsidP="0006391A"/>
          <w:p w:rsidR="0006391A" w:rsidRDefault="0006391A" w:rsidP="0006391A"/>
          <w:p w:rsidR="0006391A" w:rsidRDefault="0006391A" w:rsidP="0006391A"/>
        </w:tc>
        <w:tc>
          <w:tcPr>
            <w:tcW w:w="6588" w:type="dxa"/>
          </w:tcPr>
          <w:p w:rsidR="0006391A" w:rsidRDefault="0006391A" w:rsidP="0006391A"/>
        </w:tc>
      </w:tr>
    </w:tbl>
    <w:p w:rsidR="0006391A" w:rsidRDefault="0006391A" w:rsidP="0006391A"/>
    <w:sectPr w:rsidR="0006391A" w:rsidSect="0006391A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0C" w:rsidRDefault="00077A0C" w:rsidP="00077A0C">
      <w:r>
        <w:separator/>
      </w:r>
    </w:p>
  </w:endnote>
  <w:endnote w:type="continuationSeparator" w:id="0">
    <w:p w:rsidR="00077A0C" w:rsidRDefault="00077A0C" w:rsidP="0007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0C" w:rsidRDefault="00077A0C" w:rsidP="00077A0C">
      <w:r>
        <w:separator/>
      </w:r>
    </w:p>
  </w:footnote>
  <w:footnote w:type="continuationSeparator" w:id="0">
    <w:p w:rsidR="00077A0C" w:rsidRDefault="00077A0C" w:rsidP="00077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0C" w:rsidRPr="00FE2644" w:rsidRDefault="00077A0C" w:rsidP="00FE2644">
    <w:pPr>
      <w:rPr>
        <w:rFonts w:ascii="Times New Roman" w:hAnsi="Times New Roman" w:cs="Times New Roman"/>
      </w:rPr>
    </w:pPr>
    <w:r w:rsidRPr="008356C1">
      <w:rPr>
        <w:rFonts w:ascii="Times New Roman" w:hAnsi="Times New Roman" w:cs="Times New Roman"/>
      </w:rPr>
      <w:t xml:space="preserve">M-2-1-2_The </w:t>
    </w:r>
    <w:r>
      <w:rPr>
        <w:rFonts w:ascii="Times New Roman" w:hAnsi="Times New Roman" w:cs="Times New Roman"/>
      </w:rPr>
      <w:t xml:space="preserve">Number-Cubes </w:t>
    </w:r>
    <w:r w:rsidRPr="008356C1">
      <w:rPr>
        <w:rFonts w:ascii="Times New Roman" w:hAnsi="Times New Roman" w:cs="Times New Roman"/>
      </w:rPr>
      <w:t>Game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865"/>
    <w:rsid w:val="0006391A"/>
    <w:rsid w:val="00077A0C"/>
    <w:rsid w:val="00405865"/>
    <w:rsid w:val="00613CB8"/>
    <w:rsid w:val="007D1638"/>
    <w:rsid w:val="008356C1"/>
    <w:rsid w:val="00966567"/>
    <w:rsid w:val="00AB4242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6C1"/>
  </w:style>
  <w:style w:type="paragraph" w:styleId="Header">
    <w:name w:val="header"/>
    <w:basedOn w:val="Normal"/>
    <w:link w:val="HeaderChar"/>
    <w:uiPriority w:val="99"/>
    <w:unhideWhenUsed/>
    <w:rsid w:val="00077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A0C"/>
  </w:style>
  <w:style w:type="paragraph" w:styleId="Footer">
    <w:name w:val="footer"/>
    <w:basedOn w:val="Normal"/>
    <w:link w:val="FooterChar"/>
    <w:uiPriority w:val="99"/>
    <w:semiHidden/>
    <w:unhideWhenUsed/>
    <w:rsid w:val="00077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1DC3-B957-4D38-8538-1E5C73C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Hennepin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5</cp:revision>
  <dcterms:created xsi:type="dcterms:W3CDTF">2013-08-12T19:14:00Z</dcterms:created>
  <dcterms:modified xsi:type="dcterms:W3CDTF">2014-03-25T17:28:00Z</dcterms:modified>
</cp:coreProperties>
</file>